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88" w:rsidRPr="0083276C" w:rsidRDefault="0083276C" w:rsidP="006455FF">
      <w:pPr>
        <w:spacing w:line="480" w:lineRule="auto"/>
        <w:rPr>
          <w:rFonts w:ascii="Palatino Linotype" w:hAnsi="Palatino Linotype"/>
          <w:b/>
          <w:sz w:val="28"/>
          <w:szCs w:val="28"/>
        </w:rPr>
      </w:pPr>
      <w:r>
        <w:rPr>
          <w:rFonts w:ascii="Palatino Linotype" w:hAnsi="Palatino Linotype"/>
          <w:b/>
          <w:sz w:val="28"/>
          <w:szCs w:val="28"/>
        </w:rPr>
        <w:t>T</w:t>
      </w:r>
      <w:r w:rsidRPr="0083276C">
        <w:rPr>
          <w:rFonts w:ascii="Palatino Linotype" w:hAnsi="Palatino Linotype"/>
          <w:b/>
          <w:sz w:val="28"/>
          <w:szCs w:val="28"/>
        </w:rPr>
        <w:t xml:space="preserve">HE ED O’BRIEN STREET LAW AND LEGAL LITERACY INTERNATIONAL BEST PRACTICES CONFERENCE, DURBAN, SOUTH AFRICA </w:t>
      </w:r>
      <w:r>
        <w:rPr>
          <w:rFonts w:ascii="Palatino Linotype" w:hAnsi="Palatino Linotype"/>
          <w:b/>
          <w:sz w:val="28"/>
          <w:szCs w:val="28"/>
        </w:rPr>
        <w:t xml:space="preserve">, </w:t>
      </w:r>
      <w:r w:rsidRPr="0083276C">
        <w:rPr>
          <w:rFonts w:ascii="Palatino Linotype" w:hAnsi="Palatino Linotype"/>
          <w:b/>
          <w:sz w:val="28"/>
          <w:szCs w:val="28"/>
        </w:rPr>
        <w:t>APRIL 2016</w:t>
      </w:r>
    </w:p>
    <w:p w:rsidR="00FB5696" w:rsidRDefault="0083276C" w:rsidP="0083276C">
      <w:pPr>
        <w:spacing w:line="480" w:lineRule="auto"/>
        <w:rPr>
          <w:rFonts w:ascii="Palatino Linotype" w:hAnsi="Palatino Linotype"/>
          <w:b/>
        </w:rPr>
      </w:pPr>
      <w:r>
        <w:rPr>
          <w:rFonts w:ascii="Palatino Linotype" w:hAnsi="Palatino Linotype"/>
          <w:b/>
        </w:rPr>
        <w:t>Rebecca Grimes</w:t>
      </w:r>
      <w:r>
        <w:rPr>
          <w:rStyle w:val="FootnoteReference"/>
          <w:rFonts w:ascii="Palatino Linotype" w:hAnsi="Palatino Linotype"/>
          <w:b/>
        </w:rPr>
        <w:footnoteReference w:id="1"/>
      </w:r>
      <w:r>
        <w:rPr>
          <w:rFonts w:ascii="Palatino Linotype" w:hAnsi="Palatino Linotype"/>
          <w:b/>
        </w:rPr>
        <w:t>,</w:t>
      </w:r>
    </w:p>
    <w:p w:rsidR="0083276C" w:rsidRDefault="0083276C" w:rsidP="0083276C">
      <w:pPr>
        <w:spacing w:line="480" w:lineRule="auto"/>
        <w:rPr>
          <w:rFonts w:ascii="Palatino Linotype" w:hAnsi="Palatino Linotype"/>
          <w:b/>
        </w:rPr>
      </w:pPr>
      <w:r>
        <w:rPr>
          <w:rFonts w:ascii="Palatino Linotype" w:hAnsi="Palatino Linotype"/>
          <w:b/>
        </w:rPr>
        <w:t>Northumbria University, UK</w:t>
      </w:r>
    </w:p>
    <w:p w:rsidR="00F56937" w:rsidRPr="0083276C" w:rsidRDefault="00F56937" w:rsidP="0083276C">
      <w:pPr>
        <w:spacing w:line="480" w:lineRule="auto"/>
        <w:rPr>
          <w:rFonts w:ascii="Palatino Linotype" w:hAnsi="Palatino Linotype"/>
          <w:b/>
        </w:rPr>
      </w:pPr>
    </w:p>
    <w:p w:rsidR="00E14D05" w:rsidRPr="0083276C" w:rsidRDefault="0001548E" w:rsidP="00F56937">
      <w:pPr>
        <w:spacing w:line="480" w:lineRule="auto"/>
        <w:rPr>
          <w:rFonts w:ascii="Palatino Linotype" w:hAnsi="Palatino Linotype"/>
          <w:b/>
        </w:rPr>
      </w:pPr>
      <w:r w:rsidRPr="0083276C">
        <w:rPr>
          <w:rFonts w:ascii="Palatino Linotype" w:hAnsi="Palatino Linotype"/>
          <w:b/>
        </w:rPr>
        <w:t>Background</w:t>
      </w:r>
    </w:p>
    <w:p w:rsidR="00C42DD5" w:rsidRPr="0083276C" w:rsidRDefault="00C42DD5" w:rsidP="00F56937">
      <w:pPr>
        <w:spacing w:line="480" w:lineRule="auto"/>
        <w:jc w:val="both"/>
        <w:rPr>
          <w:rFonts w:ascii="Palatino Linotype" w:hAnsi="Palatino Linotype"/>
        </w:rPr>
      </w:pPr>
      <w:r w:rsidRPr="0083276C">
        <w:rPr>
          <w:rFonts w:ascii="Palatino Linotype" w:hAnsi="Palatino Linotype"/>
        </w:rPr>
        <w:t>South Africa has been the home of a vibrant public legal education (PLE) prog</w:t>
      </w:r>
      <w:r w:rsidR="006E5132" w:rsidRPr="0083276C">
        <w:rPr>
          <w:rFonts w:ascii="Palatino Linotype" w:hAnsi="Palatino Linotype"/>
        </w:rPr>
        <w:t>ramme for many years</w:t>
      </w:r>
      <w:r w:rsidR="00A91B69" w:rsidRPr="0083276C">
        <w:rPr>
          <w:rStyle w:val="FootnoteReference"/>
          <w:rFonts w:ascii="Palatino Linotype" w:hAnsi="Palatino Linotype"/>
        </w:rPr>
        <w:footnoteReference w:id="2"/>
      </w:r>
      <w:r w:rsidR="006E5132" w:rsidRPr="0083276C">
        <w:rPr>
          <w:rFonts w:ascii="Palatino Linotype" w:hAnsi="Palatino Linotype"/>
        </w:rPr>
        <w:t>. Indeed it</w:t>
      </w:r>
      <w:r w:rsidRPr="0083276C">
        <w:rPr>
          <w:rFonts w:ascii="Palatino Linotype" w:hAnsi="Palatino Linotype"/>
        </w:rPr>
        <w:t>s Street Law initiative has been described as one of the strategic responses to and a catalyst for change during the apartheid era</w:t>
      </w:r>
      <w:r w:rsidR="00A91B69" w:rsidRPr="0083276C">
        <w:rPr>
          <w:rStyle w:val="FootnoteReference"/>
          <w:rFonts w:ascii="Palatino Linotype" w:hAnsi="Palatino Linotype"/>
        </w:rPr>
        <w:footnoteReference w:id="3"/>
      </w:r>
      <w:r w:rsidRPr="0083276C">
        <w:rPr>
          <w:rFonts w:ascii="Palatino Linotype" w:hAnsi="Palatino Linotype"/>
        </w:rPr>
        <w:t>. The focus on democracy and human rights for all in the lead up to and following the 1994 election has aided the transition from the old regime to the new</w:t>
      </w:r>
      <w:r w:rsidR="00A91B69" w:rsidRPr="0083276C">
        <w:rPr>
          <w:rStyle w:val="FootnoteReference"/>
          <w:rFonts w:ascii="Palatino Linotype" w:hAnsi="Palatino Linotype"/>
        </w:rPr>
        <w:footnoteReference w:id="4"/>
      </w:r>
      <w:r w:rsidR="00941EDC">
        <w:rPr>
          <w:rFonts w:ascii="Palatino Linotype" w:hAnsi="Palatino Linotype"/>
        </w:rPr>
        <w:t>.</w:t>
      </w:r>
    </w:p>
    <w:p w:rsidR="00C42DD5" w:rsidRPr="0083276C" w:rsidRDefault="00C42DD5" w:rsidP="00F56937">
      <w:pPr>
        <w:spacing w:line="480" w:lineRule="auto"/>
        <w:jc w:val="both"/>
        <w:rPr>
          <w:rFonts w:ascii="Palatino Linotype" w:hAnsi="Palatino Linotype"/>
        </w:rPr>
      </w:pPr>
      <w:r w:rsidRPr="0083276C">
        <w:rPr>
          <w:rFonts w:ascii="Palatino Linotype" w:hAnsi="Palatino Linotype"/>
        </w:rPr>
        <w:t xml:space="preserve">Ignorance of the law and legal process is of course a problem in many </w:t>
      </w:r>
      <w:r w:rsidR="00FA36DB" w:rsidRPr="0083276C">
        <w:rPr>
          <w:rFonts w:ascii="Palatino Linotype" w:hAnsi="Palatino Linotype"/>
        </w:rPr>
        <w:t xml:space="preserve">developing and developed </w:t>
      </w:r>
      <w:r w:rsidRPr="0083276C">
        <w:rPr>
          <w:rFonts w:ascii="Palatino Linotype" w:hAnsi="Palatino Linotype"/>
        </w:rPr>
        <w:t>countries</w:t>
      </w:r>
      <w:r w:rsidR="00A33C39" w:rsidRPr="0083276C">
        <w:rPr>
          <w:rStyle w:val="FootnoteReference"/>
          <w:rFonts w:ascii="Palatino Linotype" w:hAnsi="Palatino Linotype"/>
        </w:rPr>
        <w:footnoteReference w:id="5"/>
      </w:r>
      <w:r w:rsidR="00941EDC">
        <w:rPr>
          <w:rFonts w:ascii="Palatino Linotype" w:hAnsi="Palatino Linotype"/>
        </w:rPr>
        <w:t xml:space="preserve"> and </w:t>
      </w:r>
      <w:r w:rsidR="006E5132" w:rsidRPr="0083276C">
        <w:rPr>
          <w:rFonts w:ascii="Palatino Linotype" w:hAnsi="Palatino Linotype"/>
        </w:rPr>
        <w:t>an</w:t>
      </w:r>
      <w:r w:rsidRPr="0083276C">
        <w:rPr>
          <w:rFonts w:ascii="Palatino Linotype" w:hAnsi="Palatino Linotype"/>
        </w:rPr>
        <w:t xml:space="preserve"> international conference was therefore planned </w:t>
      </w:r>
      <w:r w:rsidR="00EC0BFC" w:rsidRPr="0083276C">
        <w:rPr>
          <w:rFonts w:ascii="Palatino Linotype" w:hAnsi="Palatino Linotype"/>
        </w:rPr>
        <w:t>last year to bring the ever-expa</w:t>
      </w:r>
      <w:r w:rsidRPr="0083276C">
        <w:rPr>
          <w:rFonts w:ascii="Palatino Linotype" w:hAnsi="Palatino Linotype"/>
        </w:rPr>
        <w:t xml:space="preserve">nding international legal literacy scene to Durban in order to identify </w:t>
      </w:r>
      <w:r w:rsidRPr="0083276C">
        <w:rPr>
          <w:rFonts w:ascii="Palatino Linotype" w:hAnsi="Palatino Linotype"/>
        </w:rPr>
        <w:lastRenderedPageBreak/>
        <w:t xml:space="preserve">and share best practice - an attempt to promote and support a better understanding of rights and </w:t>
      </w:r>
      <w:r w:rsidR="00941EDC">
        <w:rPr>
          <w:rFonts w:ascii="Palatino Linotype" w:hAnsi="Palatino Linotype"/>
        </w:rPr>
        <w:t>responsibilities under the law.</w:t>
      </w:r>
    </w:p>
    <w:p w:rsidR="00C42DD5" w:rsidRDefault="00C42DD5" w:rsidP="00F56937">
      <w:pPr>
        <w:spacing w:line="480" w:lineRule="auto"/>
        <w:jc w:val="both"/>
        <w:rPr>
          <w:rFonts w:ascii="Palatino Linotype" w:hAnsi="Palatino Linotype"/>
        </w:rPr>
      </w:pPr>
      <w:r w:rsidRPr="0083276C">
        <w:rPr>
          <w:rFonts w:ascii="Palatino Linotype" w:hAnsi="Palatino Linotype"/>
        </w:rPr>
        <w:t>The untimely death of the Street Law co-f</w:t>
      </w:r>
      <w:r w:rsidR="006E5132" w:rsidRPr="0083276C">
        <w:rPr>
          <w:rFonts w:ascii="Palatino Linotype" w:hAnsi="Palatino Linotype"/>
        </w:rPr>
        <w:t>ounder, Ed O'Brien</w:t>
      </w:r>
      <w:r w:rsidR="00A91B69" w:rsidRPr="0083276C">
        <w:rPr>
          <w:rStyle w:val="FootnoteReference"/>
          <w:rFonts w:ascii="Palatino Linotype" w:hAnsi="Palatino Linotype"/>
        </w:rPr>
        <w:footnoteReference w:id="6"/>
      </w:r>
      <w:r w:rsidR="006E5132" w:rsidRPr="0083276C">
        <w:rPr>
          <w:rFonts w:ascii="Palatino Linotype" w:hAnsi="Palatino Linotype"/>
        </w:rPr>
        <w:t>, in July 2015</w:t>
      </w:r>
      <w:r w:rsidRPr="0083276C">
        <w:rPr>
          <w:rFonts w:ascii="Palatino Linotype" w:hAnsi="Palatino Linotype"/>
        </w:rPr>
        <w:t> gave the event even greater poignancy. T</w:t>
      </w:r>
      <w:r w:rsidR="00EC0BFC" w:rsidRPr="0083276C">
        <w:rPr>
          <w:rFonts w:ascii="Palatino Linotype" w:hAnsi="Palatino Linotype"/>
        </w:rPr>
        <w:t>he conference was not only</w:t>
      </w:r>
      <w:r w:rsidRPr="0083276C">
        <w:rPr>
          <w:rFonts w:ascii="Palatino Linotype" w:hAnsi="Palatino Linotype"/>
        </w:rPr>
        <w:t xml:space="preserve"> a global sharing of experience but also an important reminder of how this movement began and of Ed's (and</w:t>
      </w:r>
      <w:r w:rsidR="00F56937">
        <w:rPr>
          <w:rFonts w:ascii="Palatino Linotype" w:hAnsi="Palatino Linotype"/>
        </w:rPr>
        <w:t xml:space="preserve"> others') role in that process.</w:t>
      </w:r>
    </w:p>
    <w:p w:rsidR="00F56937" w:rsidRPr="0083276C" w:rsidRDefault="00F56937" w:rsidP="00F56937">
      <w:pPr>
        <w:spacing w:line="480" w:lineRule="auto"/>
        <w:jc w:val="both"/>
        <w:rPr>
          <w:rFonts w:ascii="Palatino Linotype" w:hAnsi="Palatino Linotype"/>
        </w:rPr>
      </w:pPr>
    </w:p>
    <w:p w:rsidR="00E14D05" w:rsidRPr="0083276C" w:rsidRDefault="0083276C" w:rsidP="00F56937">
      <w:pPr>
        <w:spacing w:line="480" w:lineRule="auto"/>
        <w:jc w:val="both"/>
        <w:rPr>
          <w:rFonts w:ascii="Palatino Linotype" w:hAnsi="Palatino Linotype"/>
        </w:rPr>
      </w:pPr>
      <w:r w:rsidRPr="0083276C">
        <w:rPr>
          <w:rFonts w:ascii="Palatino Linotype" w:hAnsi="Palatino Linotype"/>
        </w:rPr>
        <w:t>INTRODUCTION</w:t>
      </w:r>
    </w:p>
    <w:p w:rsidR="00A0152F" w:rsidRPr="0083276C" w:rsidRDefault="00F6437D" w:rsidP="00F56937">
      <w:pPr>
        <w:spacing w:line="480" w:lineRule="auto"/>
        <w:jc w:val="both"/>
        <w:rPr>
          <w:rFonts w:ascii="Palatino Linotype" w:hAnsi="Palatino Linotype"/>
        </w:rPr>
      </w:pPr>
      <w:r w:rsidRPr="0083276C">
        <w:rPr>
          <w:rFonts w:ascii="Palatino Linotype" w:hAnsi="Palatino Linotype"/>
        </w:rPr>
        <w:t xml:space="preserve">The conference took place from 1 to 3 April 2016 hosted by the School of Law University of KwaZulu-Natal (UKZN) and Street Law South Africa in Durban, South Africa and was preceded by a three-day Ed O’Brien memorial safari (29-31 March) at the </w:t>
      </w:r>
      <w:proofErr w:type="spellStart"/>
      <w:r w:rsidRPr="0083276C">
        <w:rPr>
          <w:rFonts w:ascii="Palatino Linotype" w:hAnsi="Palatino Linotype"/>
        </w:rPr>
        <w:t>Hluhluwe-Imfolozi</w:t>
      </w:r>
      <w:proofErr w:type="spellEnd"/>
      <w:r w:rsidR="00C52137" w:rsidRPr="0083276C">
        <w:rPr>
          <w:rFonts w:ascii="Palatino Linotype" w:hAnsi="Palatino Linotype"/>
        </w:rPr>
        <w:t xml:space="preserve"> game reserve</w:t>
      </w:r>
      <w:r w:rsidRPr="0083276C">
        <w:rPr>
          <w:rFonts w:ascii="Palatino Linotype" w:hAnsi="Palatino Linotype"/>
        </w:rPr>
        <w:t>.</w:t>
      </w:r>
      <w:r w:rsidR="006211AC" w:rsidRPr="0083276C">
        <w:rPr>
          <w:rFonts w:ascii="Palatino Linotype" w:hAnsi="Palatino Linotype"/>
        </w:rPr>
        <w:t xml:space="preserve"> Those who attended will recall the tranquil surrounding</w:t>
      </w:r>
      <w:r w:rsidR="00C52137" w:rsidRPr="0083276C">
        <w:rPr>
          <w:rFonts w:ascii="Palatino Linotype" w:hAnsi="Palatino Linotype"/>
        </w:rPr>
        <w:t>s</w:t>
      </w:r>
      <w:r w:rsidR="006211AC" w:rsidRPr="0083276C">
        <w:rPr>
          <w:rFonts w:ascii="Palatino Linotype" w:hAnsi="Palatino Linotype"/>
        </w:rPr>
        <w:t>, the many and varied game sightings (including the once near-extinct white rhinoceros) and, of course, the impromptu monkeys’ picnic!</w:t>
      </w:r>
    </w:p>
    <w:p w:rsidR="0095721A" w:rsidRPr="0083276C" w:rsidRDefault="0095721A" w:rsidP="00F56937">
      <w:pPr>
        <w:spacing w:line="480" w:lineRule="auto"/>
        <w:jc w:val="both"/>
        <w:rPr>
          <w:rFonts w:ascii="Palatino Linotype" w:hAnsi="Palatino Linotype"/>
        </w:rPr>
      </w:pPr>
      <w:r w:rsidRPr="0083276C">
        <w:rPr>
          <w:rFonts w:ascii="Palatino Linotype" w:hAnsi="Palatino Linotype"/>
        </w:rPr>
        <w:t>This was a conference to honour Ed O’Brien and celebrate the 30</w:t>
      </w:r>
      <w:r w:rsidRPr="0083276C">
        <w:rPr>
          <w:rFonts w:ascii="Palatino Linotype" w:hAnsi="Palatino Linotype"/>
          <w:vertAlign w:val="superscript"/>
        </w:rPr>
        <w:t>th</w:t>
      </w:r>
      <w:r w:rsidRPr="0083276C">
        <w:rPr>
          <w:rFonts w:ascii="Palatino Linotype" w:hAnsi="Palatino Linotype"/>
        </w:rPr>
        <w:t xml:space="preserve"> anniversary of the first inter</w:t>
      </w:r>
      <w:r w:rsidR="00A91B69" w:rsidRPr="0083276C">
        <w:rPr>
          <w:rFonts w:ascii="Palatino Linotype" w:hAnsi="Palatino Linotype"/>
        </w:rPr>
        <w:t>n</w:t>
      </w:r>
      <w:r w:rsidRPr="0083276C">
        <w:rPr>
          <w:rFonts w:ascii="Palatino Linotype" w:hAnsi="Palatino Linotype"/>
        </w:rPr>
        <w:t>ational Street Law programme established at the University of KwaZulu-Natal (formerly the University of Natal), South Africa.</w:t>
      </w:r>
    </w:p>
    <w:p w:rsidR="00EC0BFC" w:rsidRPr="0083276C" w:rsidRDefault="00EC0BFC" w:rsidP="00F56937">
      <w:pPr>
        <w:spacing w:line="480" w:lineRule="auto"/>
        <w:jc w:val="both"/>
        <w:rPr>
          <w:rFonts w:ascii="Palatino Linotype" w:hAnsi="Palatino Linotype"/>
        </w:rPr>
      </w:pPr>
      <w:r w:rsidRPr="0083276C">
        <w:rPr>
          <w:rFonts w:ascii="Palatino Linotype" w:hAnsi="Palatino Linotype"/>
        </w:rPr>
        <w:t xml:space="preserve">The conference intended to provide a platform for the sharing of best practices in public legal education through Street Law and other legal literacy </w:t>
      </w:r>
      <w:r w:rsidR="00FB5696" w:rsidRPr="0083276C">
        <w:rPr>
          <w:rFonts w:ascii="Palatino Linotype" w:hAnsi="Palatino Linotype"/>
        </w:rPr>
        <w:t xml:space="preserve">and community outreach </w:t>
      </w:r>
      <w:r w:rsidRPr="0083276C">
        <w:rPr>
          <w:rFonts w:ascii="Palatino Linotype" w:hAnsi="Palatino Linotype"/>
        </w:rPr>
        <w:lastRenderedPageBreak/>
        <w:t xml:space="preserve">programmes and was attended by law teachers, law clinicians, </w:t>
      </w:r>
      <w:r w:rsidR="00FB5696" w:rsidRPr="0083276C">
        <w:rPr>
          <w:rFonts w:ascii="Palatino Linotype" w:hAnsi="Palatino Linotype"/>
        </w:rPr>
        <w:t xml:space="preserve">law </w:t>
      </w:r>
      <w:r w:rsidR="00C00002" w:rsidRPr="0083276C">
        <w:rPr>
          <w:rFonts w:ascii="Palatino Linotype" w:hAnsi="Palatino Linotype"/>
        </w:rPr>
        <w:t>educators, law school staff</w:t>
      </w:r>
      <w:r w:rsidRPr="0083276C">
        <w:rPr>
          <w:rFonts w:ascii="Palatino Linotype" w:hAnsi="Palatino Linotype"/>
        </w:rPr>
        <w:t xml:space="preserve"> and NGO</w:t>
      </w:r>
      <w:r w:rsidR="00C00002" w:rsidRPr="0083276C">
        <w:rPr>
          <w:rFonts w:ascii="Palatino Linotype" w:hAnsi="Palatino Linotype"/>
        </w:rPr>
        <w:t xml:space="preserve"> co-ordinators and representative</w:t>
      </w:r>
      <w:r w:rsidRPr="0083276C">
        <w:rPr>
          <w:rFonts w:ascii="Palatino Linotype" w:hAnsi="Palatino Linotype"/>
        </w:rPr>
        <w:t>s.</w:t>
      </w:r>
    </w:p>
    <w:p w:rsidR="0001548E" w:rsidRPr="0083276C" w:rsidRDefault="0083276C" w:rsidP="00F56937">
      <w:pPr>
        <w:spacing w:line="480" w:lineRule="auto"/>
        <w:rPr>
          <w:rFonts w:ascii="Palatino Linotype" w:hAnsi="Palatino Linotype"/>
          <w:b/>
        </w:rPr>
      </w:pPr>
      <w:r w:rsidRPr="0083276C">
        <w:rPr>
          <w:rFonts w:ascii="Palatino Linotype" w:hAnsi="Palatino Linotype"/>
          <w:b/>
        </w:rPr>
        <w:t>CONFERENCE PROGRAMME/THEME</w:t>
      </w:r>
    </w:p>
    <w:p w:rsidR="00EC0BFC" w:rsidRPr="0083276C" w:rsidRDefault="00B4187F" w:rsidP="00F56937">
      <w:pPr>
        <w:spacing w:line="480" w:lineRule="auto"/>
        <w:jc w:val="both"/>
        <w:rPr>
          <w:rFonts w:ascii="Palatino Linotype" w:hAnsi="Palatino Linotype"/>
        </w:rPr>
      </w:pPr>
      <w:r w:rsidRPr="0083276C">
        <w:rPr>
          <w:rFonts w:ascii="Palatino Linotype" w:hAnsi="Palatino Linotype"/>
        </w:rPr>
        <w:t xml:space="preserve">The main theme of the conference was </w:t>
      </w:r>
      <w:r w:rsidRPr="0083276C">
        <w:rPr>
          <w:rFonts w:ascii="Palatino Linotype" w:hAnsi="Palatino Linotype"/>
          <w:i/>
        </w:rPr>
        <w:t>best practice lessons</w:t>
      </w:r>
      <w:r w:rsidRPr="0083276C">
        <w:rPr>
          <w:rFonts w:ascii="Palatino Linotype" w:hAnsi="Palatino Linotype"/>
        </w:rPr>
        <w:t>. The conference timetable was structured to incorporate a number of strands, based on this theme. They were:</w:t>
      </w:r>
    </w:p>
    <w:p w:rsidR="00FB5696" w:rsidRPr="0083276C" w:rsidRDefault="00B4187F" w:rsidP="00F56937">
      <w:pPr>
        <w:pStyle w:val="ListParagraph"/>
        <w:numPr>
          <w:ilvl w:val="0"/>
          <w:numId w:val="1"/>
        </w:numPr>
        <w:spacing w:line="480" w:lineRule="auto"/>
        <w:rPr>
          <w:rFonts w:ascii="Palatino Linotype" w:hAnsi="Palatino Linotype"/>
        </w:rPr>
      </w:pPr>
      <w:r w:rsidRPr="0083276C">
        <w:rPr>
          <w:rFonts w:ascii="Palatino Linotype" w:hAnsi="Palatino Linotype"/>
        </w:rPr>
        <w:t>Street Law c</w:t>
      </w:r>
      <w:r w:rsidR="00FB5696" w:rsidRPr="0083276C">
        <w:rPr>
          <w:rFonts w:ascii="Palatino Linotype" w:hAnsi="Palatino Linotype"/>
        </w:rPr>
        <w:t>urriculum development</w:t>
      </w:r>
    </w:p>
    <w:p w:rsidR="00FB5696" w:rsidRPr="0083276C" w:rsidRDefault="00FB5696" w:rsidP="00F56937">
      <w:pPr>
        <w:pStyle w:val="ListParagraph"/>
        <w:numPr>
          <w:ilvl w:val="0"/>
          <w:numId w:val="1"/>
        </w:numPr>
        <w:spacing w:line="480" w:lineRule="auto"/>
        <w:rPr>
          <w:rFonts w:ascii="Palatino Linotype" w:hAnsi="Palatino Linotype"/>
        </w:rPr>
      </w:pPr>
      <w:r w:rsidRPr="0083276C">
        <w:rPr>
          <w:rFonts w:ascii="Palatino Linotype" w:hAnsi="Palatino Linotype"/>
        </w:rPr>
        <w:t>Building capacity for Street Law programmes</w:t>
      </w:r>
    </w:p>
    <w:p w:rsidR="00FB5696" w:rsidRPr="0083276C" w:rsidRDefault="00FB5696" w:rsidP="00F56937">
      <w:pPr>
        <w:pStyle w:val="ListParagraph"/>
        <w:numPr>
          <w:ilvl w:val="0"/>
          <w:numId w:val="1"/>
        </w:numPr>
        <w:spacing w:line="480" w:lineRule="auto"/>
        <w:rPr>
          <w:rFonts w:ascii="Palatino Linotype" w:hAnsi="Palatino Linotype"/>
        </w:rPr>
      </w:pPr>
      <w:r w:rsidRPr="0083276C">
        <w:rPr>
          <w:rFonts w:ascii="Palatino Linotype" w:hAnsi="Palatino Linotype"/>
        </w:rPr>
        <w:t>Youth-based Street Law programmes</w:t>
      </w:r>
    </w:p>
    <w:p w:rsidR="00FB5696" w:rsidRPr="0083276C" w:rsidRDefault="004F3A1A" w:rsidP="00F56937">
      <w:pPr>
        <w:pStyle w:val="ListParagraph"/>
        <w:numPr>
          <w:ilvl w:val="0"/>
          <w:numId w:val="1"/>
        </w:numPr>
        <w:spacing w:line="480" w:lineRule="auto"/>
        <w:rPr>
          <w:rFonts w:ascii="Palatino Linotype" w:hAnsi="Palatino Linotype"/>
        </w:rPr>
      </w:pPr>
      <w:r w:rsidRPr="0083276C">
        <w:rPr>
          <w:rFonts w:ascii="Palatino Linotype" w:hAnsi="Palatino Linotype"/>
        </w:rPr>
        <w:t>Using Street L</w:t>
      </w:r>
      <w:r w:rsidR="00FB5696" w:rsidRPr="0083276C">
        <w:rPr>
          <w:rFonts w:ascii="Palatino Linotype" w:hAnsi="Palatino Linotype"/>
        </w:rPr>
        <w:t>aw as a pathway to Law School</w:t>
      </w:r>
    </w:p>
    <w:p w:rsidR="00FB5696" w:rsidRPr="0083276C" w:rsidRDefault="00FB5696" w:rsidP="00F56937">
      <w:pPr>
        <w:pStyle w:val="ListParagraph"/>
        <w:numPr>
          <w:ilvl w:val="0"/>
          <w:numId w:val="1"/>
        </w:numPr>
        <w:spacing w:line="480" w:lineRule="auto"/>
        <w:rPr>
          <w:rFonts w:ascii="Palatino Linotype" w:hAnsi="Palatino Linotype"/>
        </w:rPr>
      </w:pPr>
      <w:r w:rsidRPr="0083276C">
        <w:rPr>
          <w:rFonts w:ascii="Palatino Linotype" w:hAnsi="Palatino Linotype"/>
        </w:rPr>
        <w:t>Street Law and democracy education</w:t>
      </w:r>
    </w:p>
    <w:p w:rsidR="00FB5696" w:rsidRPr="0083276C" w:rsidRDefault="00FB5696" w:rsidP="00F56937">
      <w:pPr>
        <w:pStyle w:val="ListParagraph"/>
        <w:numPr>
          <w:ilvl w:val="0"/>
          <w:numId w:val="1"/>
        </w:numPr>
        <w:spacing w:line="480" w:lineRule="auto"/>
        <w:rPr>
          <w:rFonts w:ascii="Palatino Linotype" w:hAnsi="Palatino Linotype"/>
        </w:rPr>
      </w:pPr>
      <w:r w:rsidRPr="0083276C">
        <w:rPr>
          <w:rFonts w:ascii="Palatino Linotype" w:hAnsi="Palatino Linotype"/>
        </w:rPr>
        <w:t>Street Law and human rights education</w:t>
      </w:r>
    </w:p>
    <w:p w:rsidR="00464FAB" w:rsidRPr="0083276C" w:rsidRDefault="00464FAB" w:rsidP="00F56937">
      <w:pPr>
        <w:pStyle w:val="ListParagraph"/>
        <w:numPr>
          <w:ilvl w:val="1"/>
          <w:numId w:val="1"/>
        </w:numPr>
        <w:spacing w:line="480" w:lineRule="auto"/>
        <w:rPr>
          <w:rFonts w:ascii="Palatino Linotype" w:hAnsi="Palatino Linotype"/>
        </w:rPr>
      </w:pPr>
      <w:r w:rsidRPr="0083276C">
        <w:rPr>
          <w:rFonts w:ascii="Palatino Linotype" w:hAnsi="Palatino Linotype"/>
        </w:rPr>
        <w:t>general human rights education</w:t>
      </w:r>
    </w:p>
    <w:p w:rsidR="00FB5696" w:rsidRPr="0083276C" w:rsidRDefault="00FB5696" w:rsidP="00F56937">
      <w:pPr>
        <w:pStyle w:val="ListParagraph"/>
        <w:numPr>
          <w:ilvl w:val="1"/>
          <w:numId w:val="1"/>
        </w:numPr>
        <w:spacing w:line="480" w:lineRule="auto"/>
        <w:rPr>
          <w:rFonts w:ascii="Palatino Linotype" w:hAnsi="Palatino Linotype"/>
        </w:rPr>
      </w:pPr>
      <w:r w:rsidRPr="0083276C">
        <w:rPr>
          <w:rFonts w:ascii="Palatino Linotype" w:hAnsi="Palatino Linotype"/>
        </w:rPr>
        <w:t>the protection of the rights of vulnerable groups</w:t>
      </w:r>
    </w:p>
    <w:p w:rsidR="00FB5696" w:rsidRPr="0083276C" w:rsidRDefault="00FB5696" w:rsidP="00F56937">
      <w:pPr>
        <w:pStyle w:val="ListParagraph"/>
        <w:numPr>
          <w:ilvl w:val="0"/>
          <w:numId w:val="1"/>
        </w:numPr>
        <w:spacing w:line="480" w:lineRule="auto"/>
        <w:rPr>
          <w:rFonts w:ascii="Palatino Linotype" w:hAnsi="Palatino Linotype"/>
        </w:rPr>
      </w:pPr>
      <w:r w:rsidRPr="0083276C">
        <w:rPr>
          <w:rFonts w:ascii="Palatino Linotype" w:hAnsi="Palatino Linotype"/>
        </w:rPr>
        <w:t>Using Street</w:t>
      </w:r>
      <w:r w:rsidR="00941EDC">
        <w:rPr>
          <w:rFonts w:ascii="Palatino Linotype" w:hAnsi="Palatino Linotype"/>
        </w:rPr>
        <w:t xml:space="preserve"> L</w:t>
      </w:r>
      <w:r w:rsidRPr="0083276C">
        <w:rPr>
          <w:rFonts w:ascii="Palatino Linotype" w:hAnsi="Palatino Linotype"/>
        </w:rPr>
        <w:t>aw to teach about commercial and labour law</w:t>
      </w:r>
    </w:p>
    <w:p w:rsidR="00B4187F" w:rsidRPr="0083276C" w:rsidRDefault="00B4187F" w:rsidP="00F56937">
      <w:pPr>
        <w:spacing w:line="480" w:lineRule="auto"/>
        <w:jc w:val="both"/>
        <w:rPr>
          <w:rFonts w:ascii="Palatino Linotype" w:hAnsi="Palatino Linotype"/>
        </w:rPr>
      </w:pPr>
      <w:r w:rsidRPr="0083276C">
        <w:rPr>
          <w:rFonts w:ascii="Palatino Linotype" w:hAnsi="Palatino Linotype"/>
        </w:rPr>
        <w:t>The conference co</w:t>
      </w:r>
      <w:r w:rsidR="00941EDC">
        <w:rPr>
          <w:rFonts w:ascii="Palatino Linotype" w:hAnsi="Palatino Linotype"/>
        </w:rPr>
        <w:t>nsist</w:t>
      </w:r>
      <w:r w:rsidRPr="0083276C">
        <w:rPr>
          <w:rFonts w:ascii="Palatino Linotype" w:hAnsi="Palatino Linotype"/>
        </w:rPr>
        <w:t xml:space="preserve">ed of a series of </w:t>
      </w:r>
      <w:r w:rsidR="00F95793" w:rsidRPr="0083276C">
        <w:rPr>
          <w:rFonts w:ascii="Palatino Linotype" w:hAnsi="Palatino Linotype"/>
        </w:rPr>
        <w:t>sessions/</w:t>
      </w:r>
      <w:r w:rsidRPr="0083276C">
        <w:rPr>
          <w:rFonts w:ascii="Palatino Linotype" w:hAnsi="Palatino Linotype"/>
        </w:rPr>
        <w:t>wo</w:t>
      </w:r>
      <w:r w:rsidR="00F95793" w:rsidRPr="0083276C">
        <w:rPr>
          <w:rFonts w:ascii="Palatino Linotype" w:hAnsi="Palatino Linotype"/>
        </w:rPr>
        <w:t>r</w:t>
      </w:r>
      <w:r w:rsidRPr="0083276C">
        <w:rPr>
          <w:rFonts w:ascii="Palatino Linotype" w:hAnsi="Palatino Linotype"/>
        </w:rPr>
        <w:t xml:space="preserve">kshops in which best practice approaches addressing these themes were presented. Delegates from over 25 countries were represented and interactive papers </w:t>
      </w:r>
      <w:r w:rsidR="00F75E7E" w:rsidRPr="0083276C">
        <w:rPr>
          <w:rFonts w:ascii="Palatino Linotype" w:hAnsi="Palatino Linotype"/>
        </w:rPr>
        <w:t>(many incorporating the interactive Street Law methodology</w:t>
      </w:r>
      <w:r w:rsidR="00A91B69" w:rsidRPr="0083276C">
        <w:rPr>
          <w:rStyle w:val="FootnoteReference"/>
          <w:rFonts w:ascii="Palatino Linotype" w:hAnsi="Palatino Linotype"/>
        </w:rPr>
        <w:footnoteReference w:id="7"/>
      </w:r>
      <w:r w:rsidR="00F75E7E" w:rsidRPr="0083276C">
        <w:rPr>
          <w:rFonts w:ascii="Palatino Linotype" w:hAnsi="Palatino Linotype"/>
        </w:rPr>
        <w:t xml:space="preserve">) </w:t>
      </w:r>
      <w:r w:rsidRPr="0083276C">
        <w:rPr>
          <w:rFonts w:ascii="Palatino Linotype" w:hAnsi="Palatino Linotype"/>
        </w:rPr>
        <w:t>were given looking at the design, delivery and evaluation of S</w:t>
      </w:r>
      <w:r w:rsidR="00941EDC">
        <w:rPr>
          <w:rFonts w:ascii="Palatino Linotype" w:hAnsi="Palatino Linotype"/>
        </w:rPr>
        <w:t>treet Law programmes worldwide.</w:t>
      </w:r>
    </w:p>
    <w:p w:rsidR="00FD64F1" w:rsidRPr="0083276C" w:rsidRDefault="00FD64F1" w:rsidP="00F56937">
      <w:pPr>
        <w:spacing w:line="480" w:lineRule="auto"/>
        <w:rPr>
          <w:rFonts w:ascii="Palatino Linotype" w:hAnsi="Palatino Linotype"/>
          <w:b/>
        </w:rPr>
      </w:pPr>
      <w:r w:rsidRPr="0083276C">
        <w:rPr>
          <w:rFonts w:ascii="Palatino Linotype" w:hAnsi="Palatino Linotype"/>
          <w:b/>
        </w:rPr>
        <w:lastRenderedPageBreak/>
        <w:t>Day one</w:t>
      </w:r>
    </w:p>
    <w:p w:rsidR="00112C40" w:rsidRPr="0083276C" w:rsidRDefault="00112C40" w:rsidP="00F56937">
      <w:pPr>
        <w:spacing w:line="480" w:lineRule="auto"/>
        <w:jc w:val="both"/>
        <w:rPr>
          <w:rFonts w:ascii="Palatino Linotype" w:hAnsi="Palatino Linotype"/>
        </w:rPr>
      </w:pPr>
      <w:r w:rsidRPr="0083276C">
        <w:rPr>
          <w:rFonts w:ascii="Palatino Linotype" w:hAnsi="Palatino Linotype"/>
        </w:rPr>
        <w:t>The start of the conference set the scene for the origins of Street Law and Ed O’Brien’s unique contribution</w:t>
      </w:r>
      <w:r w:rsidR="00E04A52" w:rsidRPr="0083276C">
        <w:rPr>
          <w:rStyle w:val="FootnoteReference"/>
          <w:rFonts w:ascii="Palatino Linotype" w:hAnsi="Palatino Linotype"/>
        </w:rPr>
        <w:footnoteReference w:id="8"/>
      </w:r>
      <w:r w:rsidRPr="0083276C">
        <w:rPr>
          <w:rFonts w:ascii="Palatino Linotype" w:hAnsi="Palatino Linotype"/>
        </w:rPr>
        <w:t xml:space="preserve">, the development and </w:t>
      </w:r>
      <w:r w:rsidR="002950E8" w:rsidRPr="0083276C">
        <w:rPr>
          <w:rFonts w:ascii="Palatino Linotype" w:hAnsi="Palatino Linotype"/>
        </w:rPr>
        <w:t>key contribution of Street Law in South Africa and subsequently the range of Street law programmes and PLE initiatives world-wide.</w:t>
      </w:r>
    </w:p>
    <w:p w:rsidR="001A2D1C" w:rsidRPr="0083276C" w:rsidRDefault="00BE112B" w:rsidP="00F56937">
      <w:pPr>
        <w:spacing w:line="480" w:lineRule="auto"/>
        <w:jc w:val="both"/>
        <w:rPr>
          <w:rFonts w:ascii="Palatino Linotype" w:hAnsi="Palatino Linotype"/>
        </w:rPr>
      </w:pPr>
      <w:r w:rsidRPr="0083276C">
        <w:rPr>
          <w:rFonts w:ascii="Palatino Linotype" w:hAnsi="Palatino Linotype"/>
        </w:rPr>
        <w:t>P</w:t>
      </w:r>
      <w:r w:rsidR="006805F3" w:rsidRPr="0083276C">
        <w:rPr>
          <w:rFonts w:ascii="Palatino Linotype" w:hAnsi="Palatino Linotype"/>
        </w:rPr>
        <w:t xml:space="preserve">resentations under </w:t>
      </w:r>
      <w:r w:rsidRPr="0083276C">
        <w:rPr>
          <w:rFonts w:ascii="Palatino Linotype" w:hAnsi="Palatino Linotype"/>
        </w:rPr>
        <w:t>‘</w:t>
      </w:r>
      <w:r w:rsidR="006805F3" w:rsidRPr="0083276C">
        <w:rPr>
          <w:rFonts w:ascii="Palatino Linotype" w:hAnsi="Palatino Linotype"/>
        </w:rPr>
        <w:t>curriculum development</w:t>
      </w:r>
      <w:r w:rsidRPr="0083276C">
        <w:rPr>
          <w:rFonts w:ascii="Palatino Linotype" w:hAnsi="Palatino Linotype"/>
        </w:rPr>
        <w:t>’</w:t>
      </w:r>
      <w:r w:rsidR="006805F3" w:rsidRPr="0083276C">
        <w:rPr>
          <w:rFonts w:ascii="Palatino Linotype" w:hAnsi="Palatino Linotype"/>
        </w:rPr>
        <w:t xml:space="preserve"> </w:t>
      </w:r>
      <w:r w:rsidR="004F3F06" w:rsidRPr="0083276C">
        <w:rPr>
          <w:rFonts w:ascii="Palatino Linotype" w:hAnsi="Palatino Linotype"/>
        </w:rPr>
        <w:t>provided delegates with an insight into a number of innovative established and proposed PLE initiatives</w:t>
      </w:r>
      <w:r w:rsidR="00457D8D" w:rsidRPr="0083276C">
        <w:rPr>
          <w:rFonts w:ascii="Palatino Linotype" w:hAnsi="Palatino Linotype"/>
        </w:rPr>
        <w:t xml:space="preserve"> spread across four</w:t>
      </w:r>
      <w:r w:rsidR="00F95793" w:rsidRPr="0083276C">
        <w:rPr>
          <w:rFonts w:ascii="Palatino Linotype" w:hAnsi="Palatino Linotype"/>
        </w:rPr>
        <w:t xml:space="preserve"> continents</w:t>
      </w:r>
      <w:r w:rsidR="00941EDC">
        <w:rPr>
          <w:rFonts w:ascii="Palatino Linotype" w:hAnsi="Palatino Linotype"/>
        </w:rPr>
        <w:t>.</w:t>
      </w:r>
    </w:p>
    <w:p w:rsidR="006805F3" w:rsidRPr="0083276C" w:rsidRDefault="004F3F06" w:rsidP="00F56937">
      <w:pPr>
        <w:spacing w:line="480" w:lineRule="auto"/>
        <w:jc w:val="both"/>
        <w:rPr>
          <w:rFonts w:ascii="Palatino Linotype" w:hAnsi="Palatino Linotype"/>
        </w:rPr>
      </w:pPr>
      <w:r w:rsidRPr="0083276C">
        <w:rPr>
          <w:rFonts w:ascii="Palatino Linotype" w:hAnsi="Palatino Linotype"/>
        </w:rPr>
        <w:t>The first</w:t>
      </w:r>
      <w:r w:rsidR="007F15A2" w:rsidRPr="0083276C">
        <w:rPr>
          <w:rStyle w:val="FootnoteReference"/>
          <w:rFonts w:ascii="Palatino Linotype" w:hAnsi="Palatino Linotype"/>
        </w:rPr>
        <w:footnoteReference w:id="9"/>
      </w:r>
      <w:r w:rsidRPr="0083276C">
        <w:rPr>
          <w:rFonts w:ascii="Palatino Linotype" w:hAnsi="Palatino Linotype"/>
        </w:rPr>
        <w:t xml:space="preserve"> introduced the juvenile justice programme in the USA which has expanded from </w:t>
      </w:r>
      <w:r w:rsidR="00831748" w:rsidRPr="0083276C">
        <w:rPr>
          <w:rFonts w:ascii="Palatino Linotype" w:hAnsi="Palatino Linotype"/>
        </w:rPr>
        <w:t xml:space="preserve">94 youth courts in 1994 to more than 16,000 by 2015. These </w:t>
      </w:r>
      <w:r w:rsidR="00FD5599" w:rsidRPr="0083276C">
        <w:rPr>
          <w:rFonts w:ascii="Palatino Linotype" w:hAnsi="Palatino Linotype"/>
        </w:rPr>
        <w:t xml:space="preserve">are </w:t>
      </w:r>
      <w:r w:rsidR="00831748" w:rsidRPr="0083276C">
        <w:rPr>
          <w:rFonts w:ascii="Palatino Linotype" w:hAnsi="Palatino Linotype"/>
        </w:rPr>
        <w:t>voluntary pro</w:t>
      </w:r>
      <w:r w:rsidR="00FD5599" w:rsidRPr="0083276C">
        <w:rPr>
          <w:rFonts w:ascii="Palatino Linotype" w:hAnsi="Palatino Linotype"/>
        </w:rPr>
        <w:t>cess courts which involve young people,</w:t>
      </w:r>
      <w:r w:rsidR="00831748" w:rsidRPr="0083276C">
        <w:rPr>
          <w:rFonts w:ascii="Palatino Linotype" w:hAnsi="Palatino Linotype"/>
        </w:rPr>
        <w:t xml:space="preserve"> </w:t>
      </w:r>
      <w:r w:rsidR="00FD5599" w:rsidRPr="0083276C">
        <w:rPr>
          <w:rFonts w:ascii="Palatino Linotype" w:hAnsi="Palatino Linotype"/>
        </w:rPr>
        <w:t xml:space="preserve">working </w:t>
      </w:r>
      <w:r w:rsidR="00831748" w:rsidRPr="0083276C">
        <w:rPr>
          <w:rFonts w:ascii="Palatino Linotype" w:hAnsi="Palatino Linotype"/>
        </w:rPr>
        <w:t>with adults</w:t>
      </w:r>
      <w:r w:rsidR="00FD5599" w:rsidRPr="0083276C">
        <w:rPr>
          <w:rFonts w:ascii="Palatino Linotype" w:hAnsi="Palatino Linotype"/>
        </w:rPr>
        <w:t>,</w:t>
      </w:r>
      <w:r w:rsidR="00831748" w:rsidRPr="0083276C">
        <w:rPr>
          <w:rFonts w:ascii="Palatino Linotype" w:hAnsi="Palatino Linotype"/>
        </w:rPr>
        <w:t xml:space="preserve"> </w:t>
      </w:r>
      <w:r w:rsidR="00FD5599" w:rsidRPr="0083276C">
        <w:rPr>
          <w:rFonts w:ascii="Palatino Linotype" w:hAnsi="Palatino Linotype"/>
        </w:rPr>
        <w:t xml:space="preserve">to sentence their </w:t>
      </w:r>
      <w:r w:rsidR="00831748" w:rsidRPr="0083276C">
        <w:rPr>
          <w:rFonts w:ascii="Palatino Linotype" w:hAnsi="Palatino Linotype"/>
        </w:rPr>
        <w:t xml:space="preserve">peers for </w:t>
      </w:r>
      <w:r w:rsidR="00FD5599" w:rsidRPr="0083276C">
        <w:rPr>
          <w:rFonts w:ascii="Palatino Linotype" w:hAnsi="Palatino Linotype"/>
        </w:rPr>
        <w:t xml:space="preserve">a range of youth </w:t>
      </w:r>
      <w:r w:rsidR="00831748" w:rsidRPr="0083276C">
        <w:rPr>
          <w:rFonts w:ascii="Palatino Linotype" w:hAnsi="Palatino Linotype"/>
        </w:rPr>
        <w:t>misconduct</w:t>
      </w:r>
      <w:r w:rsidR="00FD5599" w:rsidRPr="0083276C">
        <w:rPr>
          <w:rFonts w:ascii="Palatino Linotype" w:hAnsi="Palatino Linotype"/>
        </w:rPr>
        <w:t xml:space="preserve"> or juvenile offences</w:t>
      </w:r>
      <w:r w:rsidR="00831748" w:rsidRPr="0083276C">
        <w:rPr>
          <w:rFonts w:ascii="Palatino Linotype" w:hAnsi="Palatino Linotype"/>
        </w:rPr>
        <w:t>. Sentences can include</w:t>
      </w:r>
      <w:r w:rsidR="00DE7E56" w:rsidRPr="0083276C">
        <w:rPr>
          <w:rFonts w:ascii="Palatino Linotype" w:hAnsi="Palatino Linotype"/>
        </w:rPr>
        <w:t>, inter alia,</w:t>
      </w:r>
      <w:r w:rsidR="00831748" w:rsidRPr="0083276C">
        <w:rPr>
          <w:rFonts w:ascii="Palatino Linotype" w:hAnsi="Palatino Linotype"/>
        </w:rPr>
        <w:t xml:space="preserve"> community service, jury duties in future youth court</w:t>
      </w:r>
      <w:r w:rsidR="00DE7E56" w:rsidRPr="0083276C">
        <w:rPr>
          <w:rFonts w:ascii="Palatino Linotype" w:hAnsi="Palatino Linotype"/>
        </w:rPr>
        <w:t>s and writing apologies to victims</w:t>
      </w:r>
      <w:r w:rsidR="00831748" w:rsidRPr="0083276C">
        <w:rPr>
          <w:rFonts w:ascii="Palatino Linotype" w:hAnsi="Palatino Linotype"/>
        </w:rPr>
        <w:t>. The</w:t>
      </w:r>
      <w:r w:rsidR="00FD5599" w:rsidRPr="0083276C">
        <w:rPr>
          <w:rFonts w:ascii="Palatino Linotype" w:hAnsi="Palatino Linotype"/>
        </w:rPr>
        <w:t xml:space="preserve"> session </w:t>
      </w:r>
      <w:r w:rsidR="001A2D1C" w:rsidRPr="0083276C">
        <w:rPr>
          <w:rFonts w:ascii="Palatino Linotype" w:hAnsi="Palatino Linotype"/>
        </w:rPr>
        <w:t>highlighted how the widely accepted benefits of ma</w:t>
      </w:r>
      <w:r w:rsidR="00CA7CCD" w:rsidRPr="0083276C">
        <w:rPr>
          <w:rFonts w:ascii="Palatino Linotype" w:hAnsi="Palatino Linotype"/>
        </w:rPr>
        <w:t>ny Street L</w:t>
      </w:r>
      <w:r w:rsidR="00D34057" w:rsidRPr="0083276C">
        <w:rPr>
          <w:rFonts w:ascii="Palatino Linotype" w:hAnsi="Palatino Linotype"/>
        </w:rPr>
        <w:t>aw programmes -</w:t>
      </w:r>
      <w:r w:rsidR="001A2D1C" w:rsidRPr="0083276C">
        <w:rPr>
          <w:rFonts w:ascii="Palatino Linotype" w:hAnsi="Palatino Linotype"/>
        </w:rPr>
        <w:t xml:space="preserve"> active learning experiences that allow young people to</w:t>
      </w:r>
      <w:r w:rsidR="00230BE3" w:rsidRPr="0083276C">
        <w:rPr>
          <w:rFonts w:ascii="Palatino Linotype" w:hAnsi="Palatino Linotype"/>
        </w:rPr>
        <w:t>:</w:t>
      </w:r>
      <w:r w:rsidR="001A2D1C" w:rsidRPr="0083276C">
        <w:rPr>
          <w:rFonts w:ascii="Palatino Linotype" w:hAnsi="Palatino Linotype"/>
        </w:rPr>
        <w:t xml:space="preserve"> explore rights and res</w:t>
      </w:r>
      <w:r w:rsidR="00230BE3" w:rsidRPr="0083276C">
        <w:rPr>
          <w:rFonts w:ascii="Palatino Linotype" w:hAnsi="Palatino Linotype"/>
        </w:rPr>
        <w:t xml:space="preserve">ponsibilities under the law; </w:t>
      </w:r>
      <w:r w:rsidR="00CA7CCD" w:rsidRPr="0083276C">
        <w:rPr>
          <w:rFonts w:ascii="Palatino Linotype" w:hAnsi="Palatino Linotype"/>
        </w:rPr>
        <w:t xml:space="preserve">appreciate the legal system; </w:t>
      </w:r>
      <w:r w:rsidR="001A2D1C" w:rsidRPr="0083276C">
        <w:rPr>
          <w:rFonts w:ascii="Palatino Linotype" w:hAnsi="Palatino Linotype"/>
        </w:rPr>
        <w:t>confro</w:t>
      </w:r>
      <w:r w:rsidR="00CA7CCD" w:rsidRPr="0083276C">
        <w:rPr>
          <w:rFonts w:ascii="Palatino Linotype" w:hAnsi="Palatino Linotype"/>
        </w:rPr>
        <w:t xml:space="preserve">nt and resolve disputes, and </w:t>
      </w:r>
      <w:r w:rsidR="001A2D1C" w:rsidRPr="0083276C">
        <w:rPr>
          <w:rFonts w:ascii="Palatino Linotype" w:hAnsi="Palatino Linotype"/>
        </w:rPr>
        <w:t>discuss and analyse public issues</w:t>
      </w:r>
      <w:r w:rsidR="00230BE3" w:rsidRPr="0083276C">
        <w:rPr>
          <w:rFonts w:ascii="Palatino Linotype" w:hAnsi="Palatino Linotype"/>
        </w:rPr>
        <w:t xml:space="preserve"> </w:t>
      </w:r>
      <w:r w:rsidR="00D34057" w:rsidRPr="0083276C">
        <w:rPr>
          <w:rFonts w:ascii="Palatino Linotype" w:hAnsi="Palatino Linotype"/>
        </w:rPr>
        <w:t xml:space="preserve">- </w:t>
      </w:r>
      <w:r w:rsidR="001A2D1C" w:rsidRPr="0083276C">
        <w:rPr>
          <w:rFonts w:ascii="Palatino Linotype" w:hAnsi="Palatino Linotype"/>
        </w:rPr>
        <w:t xml:space="preserve">are also </w:t>
      </w:r>
      <w:r w:rsidR="00D34057" w:rsidRPr="0083276C">
        <w:rPr>
          <w:rFonts w:ascii="Palatino Linotype" w:hAnsi="Palatino Linotype"/>
        </w:rPr>
        <w:t xml:space="preserve">acquired </w:t>
      </w:r>
      <w:r w:rsidR="00230BE3" w:rsidRPr="0083276C">
        <w:rPr>
          <w:rFonts w:ascii="Palatino Linotype" w:hAnsi="Palatino Linotype"/>
        </w:rPr>
        <w:t>through</w:t>
      </w:r>
      <w:r w:rsidR="001A2D1C" w:rsidRPr="0083276C">
        <w:rPr>
          <w:rFonts w:ascii="Palatino Linotype" w:hAnsi="Palatino Linotype"/>
        </w:rPr>
        <w:t xml:space="preserve"> youth court in a very real setting.</w:t>
      </w:r>
    </w:p>
    <w:p w:rsidR="0096721A" w:rsidRPr="0083276C" w:rsidRDefault="00D11A87" w:rsidP="00F56937">
      <w:pPr>
        <w:spacing w:line="480" w:lineRule="auto"/>
        <w:jc w:val="both"/>
        <w:rPr>
          <w:rFonts w:ascii="Palatino Linotype" w:hAnsi="Palatino Linotype"/>
        </w:rPr>
      </w:pPr>
      <w:r w:rsidRPr="0083276C">
        <w:rPr>
          <w:rFonts w:ascii="Palatino Linotype" w:hAnsi="Palatino Linotype"/>
        </w:rPr>
        <w:lastRenderedPageBreak/>
        <w:t>A vision</w:t>
      </w:r>
      <w:r w:rsidR="0096721A" w:rsidRPr="0083276C">
        <w:rPr>
          <w:rFonts w:ascii="Palatino Linotype" w:hAnsi="Palatino Linotype"/>
        </w:rPr>
        <w:t xml:space="preserve"> </w:t>
      </w:r>
      <w:r w:rsidR="006211AC" w:rsidRPr="0083276C">
        <w:rPr>
          <w:rFonts w:ascii="Palatino Linotype" w:hAnsi="Palatino Linotype"/>
        </w:rPr>
        <w:t>for the Middle East</w:t>
      </w:r>
      <w:r w:rsidR="00112C40" w:rsidRPr="0083276C">
        <w:rPr>
          <w:rFonts w:ascii="Palatino Linotype" w:hAnsi="Palatino Linotype"/>
        </w:rPr>
        <w:t xml:space="preserve"> </w:t>
      </w:r>
      <w:r w:rsidR="00C14836" w:rsidRPr="0083276C">
        <w:rPr>
          <w:rFonts w:ascii="Palatino Linotype" w:hAnsi="Palatino Linotype"/>
        </w:rPr>
        <w:t>followed which</w:t>
      </w:r>
      <w:r w:rsidR="00112C40" w:rsidRPr="0083276C">
        <w:rPr>
          <w:rFonts w:ascii="Palatino Linotype" w:hAnsi="Palatino Linotype"/>
        </w:rPr>
        <w:t xml:space="preserve">, if realised, </w:t>
      </w:r>
      <w:r w:rsidR="00C14836" w:rsidRPr="0083276C">
        <w:rPr>
          <w:rFonts w:ascii="Palatino Linotype" w:hAnsi="Palatino Linotype"/>
        </w:rPr>
        <w:t xml:space="preserve">would be </w:t>
      </w:r>
      <w:r w:rsidR="00112C40" w:rsidRPr="0083276C">
        <w:rPr>
          <w:rFonts w:ascii="Palatino Linotype" w:hAnsi="Palatino Linotype"/>
        </w:rPr>
        <w:t>a progressive achievement</w:t>
      </w:r>
      <w:r w:rsidR="00C14836" w:rsidRPr="0083276C">
        <w:rPr>
          <w:rFonts w:ascii="Palatino Linotype" w:hAnsi="Palatino Linotype"/>
        </w:rPr>
        <w:t>.</w:t>
      </w:r>
      <w:r w:rsidR="00112C40" w:rsidRPr="0083276C">
        <w:rPr>
          <w:rFonts w:ascii="Palatino Linotype" w:hAnsi="Palatino Linotype"/>
        </w:rPr>
        <w:t xml:space="preserve"> </w:t>
      </w:r>
      <w:r w:rsidR="00C14836" w:rsidRPr="0083276C">
        <w:rPr>
          <w:rFonts w:ascii="Palatino Linotype" w:hAnsi="Palatino Linotype"/>
        </w:rPr>
        <w:t xml:space="preserve">This was </w:t>
      </w:r>
      <w:r w:rsidR="0096721A" w:rsidRPr="0083276C">
        <w:rPr>
          <w:rFonts w:ascii="Palatino Linotype" w:hAnsi="Palatino Linotype"/>
        </w:rPr>
        <w:t xml:space="preserve">to develop a Street Law programme </w:t>
      </w:r>
      <w:r w:rsidR="00D26412" w:rsidRPr="0083276C">
        <w:rPr>
          <w:rFonts w:ascii="Palatino Linotype" w:hAnsi="Palatino Linotype"/>
        </w:rPr>
        <w:t xml:space="preserve">that might potentially </w:t>
      </w:r>
      <w:r w:rsidR="0096721A" w:rsidRPr="0083276C">
        <w:rPr>
          <w:rFonts w:ascii="Palatino Linotype" w:hAnsi="Palatino Linotype"/>
        </w:rPr>
        <w:t>harmonize</w:t>
      </w:r>
      <w:r w:rsidR="00D26412" w:rsidRPr="0083276C">
        <w:rPr>
          <w:rFonts w:ascii="Palatino Linotype" w:hAnsi="Palatino Linotype"/>
        </w:rPr>
        <w:t xml:space="preserve"> rules of Islamic law with human rights principles and tackle disputed or debated interpretation of the Quranic verses that could precipitate </w:t>
      </w:r>
      <w:r w:rsidR="007F15A2" w:rsidRPr="0083276C">
        <w:rPr>
          <w:rFonts w:ascii="Palatino Linotype" w:hAnsi="Palatino Linotype"/>
        </w:rPr>
        <w:t>exploitation of young and vulnerable people</w:t>
      </w:r>
      <w:r w:rsidR="00112C40" w:rsidRPr="0083276C">
        <w:rPr>
          <w:rFonts w:ascii="Palatino Linotype" w:hAnsi="Palatino Linotype"/>
        </w:rPr>
        <w:t>.</w:t>
      </w:r>
      <w:r w:rsidR="007F15A2" w:rsidRPr="0083276C">
        <w:rPr>
          <w:rStyle w:val="FootnoteReference"/>
          <w:rFonts w:ascii="Palatino Linotype" w:hAnsi="Palatino Linotype"/>
        </w:rPr>
        <w:footnoteReference w:id="10"/>
      </w:r>
      <w:r w:rsidR="007F15A2" w:rsidRPr="0083276C">
        <w:rPr>
          <w:rFonts w:ascii="Palatino Linotype" w:hAnsi="Palatino Linotype"/>
        </w:rPr>
        <w:t xml:space="preserve"> </w:t>
      </w:r>
      <w:r w:rsidR="00112C40" w:rsidRPr="0083276C">
        <w:rPr>
          <w:rFonts w:ascii="Palatino Linotype" w:hAnsi="Palatino Linotype"/>
        </w:rPr>
        <w:t xml:space="preserve">This </w:t>
      </w:r>
      <w:r w:rsidR="00D26412" w:rsidRPr="0083276C">
        <w:rPr>
          <w:rFonts w:ascii="Palatino Linotype" w:hAnsi="Palatino Linotype"/>
        </w:rPr>
        <w:t>contrasted with</w:t>
      </w:r>
      <w:r w:rsidRPr="0083276C">
        <w:rPr>
          <w:rFonts w:ascii="Palatino Linotype" w:hAnsi="Palatino Linotype"/>
        </w:rPr>
        <w:t xml:space="preserve"> </w:t>
      </w:r>
      <w:r w:rsidR="00C14836" w:rsidRPr="0083276C">
        <w:rPr>
          <w:rFonts w:ascii="Palatino Linotype" w:hAnsi="Palatino Linotype"/>
        </w:rPr>
        <w:t xml:space="preserve">the presentation of </w:t>
      </w:r>
      <w:r w:rsidRPr="0083276C">
        <w:rPr>
          <w:rFonts w:ascii="Palatino Linotype" w:hAnsi="Palatino Linotype"/>
        </w:rPr>
        <w:t>an embedded</w:t>
      </w:r>
      <w:r w:rsidR="00DE7E56" w:rsidRPr="0083276C">
        <w:rPr>
          <w:rFonts w:ascii="Palatino Linotype" w:hAnsi="Palatino Linotype"/>
        </w:rPr>
        <w:t xml:space="preserve"> Street Law programme in a compulsory legal practice module that addressed the challenge of supervisor-student ratio </w:t>
      </w:r>
      <w:r w:rsidR="00FA73D7" w:rsidRPr="0083276C">
        <w:rPr>
          <w:rFonts w:ascii="Palatino Linotype" w:hAnsi="Palatino Linotype"/>
        </w:rPr>
        <w:t>in a live-client clinic</w:t>
      </w:r>
      <w:r w:rsidR="00C14836" w:rsidRPr="0083276C">
        <w:rPr>
          <w:rFonts w:ascii="Palatino Linotype" w:hAnsi="Palatino Linotype"/>
        </w:rPr>
        <w:t xml:space="preserve">. The developed structure </w:t>
      </w:r>
      <w:r w:rsidR="00DE7E56" w:rsidRPr="0083276C">
        <w:rPr>
          <w:rFonts w:ascii="Palatino Linotype" w:hAnsi="Palatino Linotype"/>
        </w:rPr>
        <w:t>allows a relatively large number of students to experience</w:t>
      </w:r>
      <w:r w:rsidR="00FA73D7" w:rsidRPr="0083276C">
        <w:rPr>
          <w:rFonts w:ascii="Palatino Linotype" w:hAnsi="Palatino Linotype"/>
        </w:rPr>
        <w:t xml:space="preserve"> community engagement and providing a legal knowledge service in different settings over 2 semesters.</w:t>
      </w:r>
      <w:r w:rsidR="00FA73D7" w:rsidRPr="0083276C">
        <w:rPr>
          <w:rStyle w:val="FootnoteReference"/>
          <w:rFonts w:ascii="Palatino Linotype" w:hAnsi="Palatino Linotype"/>
        </w:rPr>
        <w:footnoteReference w:id="11"/>
      </w:r>
      <w:r w:rsidR="00FA73D7" w:rsidRPr="0083276C">
        <w:rPr>
          <w:rFonts w:ascii="Palatino Linotype" w:hAnsi="Palatino Linotype"/>
        </w:rPr>
        <w:t xml:space="preserve"> </w:t>
      </w:r>
      <w:r w:rsidR="00DE7E56" w:rsidRPr="0083276C">
        <w:rPr>
          <w:rFonts w:ascii="Palatino Linotype" w:hAnsi="Palatino Linotype"/>
        </w:rPr>
        <w:t xml:space="preserve"> </w:t>
      </w:r>
      <w:r w:rsidR="00B4524F" w:rsidRPr="0083276C">
        <w:rPr>
          <w:rFonts w:ascii="Palatino Linotype" w:hAnsi="Palatino Linotype"/>
        </w:rPr>
        <w:t>The penultimate workshop in this strand demonstrated part of a lesson incorporating an investigative crime approach and using a real-life murder case to introduce students to the criminal justice system and enhance reasoning and critical thinking skills.</w:t>
      </w:r>
      <w:r w:rsidR="00B4524F" w:rsidRPr="0083276C">
        <w:rPr>
          <w:rStyle w:val="FootnoteReference"/>
          <w:rFonts w:ascii="Palatino Linotype" w:hAnsi="Palatino Linotype"/>
        </w:rPr>
        <w:footnoteReference w:id="12"/>
      </w:r>
    </w:p>
    <w:p w:rsidR="00F95793" w:rsidRPr="0083276C" w:rsidRDefault="00106875" w:rsidP="00F56937">
      <w:pPr>
        <w:spacing w:line="480" w:lineRule="auto"/>
        <w:rPr>
          <w:rFonts w:ascii="Palatino Linotype" w:hAnsi="Palatino Linotype"/>
        </w:rPr>
      </w:pPr>
      <w:r w:rsidRPr="0083276C">
        <w:rPr>
          <w:rFonts w:ascii="Palatino Linotype" w:hAnsi="Palatino Linotype"/>
        </w:rPr>
        <w:t>B</w:t>
      </w:r>
      <w:r w:rsidR="00F95793" w:rsidRPr="0083276C">
        <w:rPr>
          <w:rFonts w:ascii="Palatino Linotype" w:hAnsi="Palatino Linotype"/>
        </w:rPr>
        <w:t xml:space="preserve">ased on the premise that </w:t>
      </w:r>
      <w:r w:rsidRPr="0083276C">
        <w:rPr>
          <w:rFonts w:ascii="Palatino Linotype" w:hAnsi="Palatino Linotype"/>
        </w:rPr>
        <w:t>it is assumed that raising public awareness and understanding of the law and legal system should arm</w:t>
      </w:r>
      <w:r w:rsidR="00540D70" w:rsidRPr="0083276C">
        <w:rPr>
          <w:rFonts w:ascii="Palatino Linotype" w:hAnsi="Palatino Linotype"/>
        </w:rPr>
        <w:t xml:space="preserve"> </w:t>
      </w:r>
      <w:r w:rsidRPr="0083276C">
        <w:rPr>
          <w:rFonts w:ascii="Palatino Linotype" w:hAnsi="Palatino Linotype"/>
        </w:rPr>
        <w:t xml:space="preserve">and empower people to tackle legal problems and contribute to addressing existing inequalities, </w:t>
      </w:r>
      <w:r w:rsidR="00540D70" w:rsidRPr="0083276C">
        <w:rPr>
          <w:rFonts w:ascii="Palatino Linotype" w:hAnsi="Palatino Linotype"/>
        </w:rPr>
        <w:t>t</w:t>
      </w:r>
      <w:r w:rsidR="004F3A1A" w:rsidRPr="0083276C">
        <w:rPr>
          <w:rFonts w:ascii="Palatino Linotype" w:hAnsi="Palatino Linotype"/>
        </w:rPr>
        <w:t>his strand</w:t>
      </w:r>
      <w:r w:rsidRPr="0083276C">
        <w:rPr>
          <w:rFonts w:ascii="Palatino Linotype" w:hAnsi="Palatino Linotype"/>
        </w:rPr>
        <w:t xml:space="preserve"> concluded with a call for e</w:t>
      </w:r>
      <w:r w:rsidR="00540D70" w:rsidRPr="0083276C">
        <w:rPr>
          <w:rFonts w:ascii="Palatino Linotype" w:hAnsi="Palatino Linotype"/>
        </w:rPr>
        <w:t>mpirical research</w:t>
      </w:r>
      <w:r w:rsidRPr="0083276C">
        <w:rPr>
          <w:rFonts w:ascii="Palatino Linotype" w:hAnsi="Palatino Linotype"/>
        </w:rPr>
        <w:t xml:space="preserve"> </w:t>
      </w:r>
      <w:r w:rsidR="00540D70" w:rsidRPr="0083276C">
        <w:rPr>
          <w:rFonts w:ascii="Palatino Linotype" w:hAnsi="Palatino Linotype"/>
        </w:rPr>
        <w:t>to substan</w:t>
      </w:r>
      <w:r w:rsidR="004F3A1A" w:rsidRPr="0083276C">
        <w:rPr>
          <w:rFonts w:ascii="Palatino Linotype" w:hAnsi="Palatino Linotype"/>
        </w:rPr>
        <w:t>tiate</w:t>
      </w:r>
      <w:r w:rsidR="00540D70" w:rsidRPr="0083276C">
        <w:rPr>
          <w:rFonts w:ascii="Palatino Linotype" w:hAnsi="Palatino Linotype"/>
        </w:rPr>
        <w:t xml:space="preserve"> anecdotal evidence</w:t>
      </w:r>
      <w:r w:rsidRPr="0083276C">
        <w:rPr>
          <w:rFonts w:ascii="Palatino Linotype" w:hAnsi="Palatino Linotype"/>
        </w:rPr>
        <w:t xml:space="preserve"> that </w:t>
      </w:r>
      <w:r w:rsidR="00F95793" w:rsidRPr="0083276C">
        <w:rPr>
          <w:rFonts w:ascii="Palatino Linotype" w:hAnsi="Palatino Linotype"/>
        </w:rPr>
        <w:t>improving levels of legal literacy could enhance access to justice more generally</w:t>
      </w:r>
      <w:r w:rsidR="00540D70" w:rsidRPr="0083276C">
        <w:rPr>
          <w:rFonts w:ascii="Palatino Linotype" w:hAnsi="Palatino Linotype"/>
        </w:rPr>
        <w:t xml:space="preserve">. The workshop highlighted the need for and </w:t>
      </w:r>
      <w:r w:rsidR="00540D70" w:rsidRPr="0083276C">
        <w:rPr>
          <w:rFonts w:ascii="Palatino Linotype" w:hAnsi="Palatino Linotype"/>
        </w:rPr>
        <w:lastRenderedPageBreak/>
        <w:t>challenges faced by this proposal as well as possible means of developing such an evidence base.</w:t>
      </w:r>
      <w:r w:rsidR="00540D70" w:rsidRPr="0083276C">
        <w:rPr>
          <w:rStyle w:val="FootnoteReference"/>
          <w:rFonts w:ascii="Palatino Linotype" w:hAnsi="Palatino Linotype"/>
        </w:rPr>
        <w:footnoteReference w:id="13"/>
      </w:r>
    </w:p>
    <w:p w:rsidR="006805F3" w:rsidRPr="0083276C" w:rsidRDefault="00782BE8" w:rsidP="00F56937">
      <w:pPr>
        <w:spacing w:line="480" w:lineRule="auto"/>
        <w:jc w:val="distribute"/>
        <w:rPr>
          <w:rFonts w:ascii="Palatino Linotype" w:hAnsi="Palatino Linotype"/>
        </w:rPr>
      </w:pPr>
      <w:r>
        <w:rPr>
          <w:rFonts w:ascii="Palatino Linotype" w:hAnsi="Palatino Linotype"/>
        </w:rPr>
        <w:t>A</w:t>
      </w:r>
      <w:r w:rsidR="001A00FC" w:rsidRPr="0083276C">
        <w:rPr>
          <w:rFonts w:ascii="Palatino Linotype" w:hAnsi="Palatino Linotype"/>
        </w:rPr>
        <w:t xml:space="preserve"> </w:t>
      </w:r>
      <w:r w:rsidR="00010FD3" w:rsidRPr="0083276C">
        <w:rPr>
          <w:rFonts w:ascii="Palatino Linotype" w:hAnsi="Palatino Linotype"/>
        </w:rPr>
        <w:t>lively participatory</w:t>
      </w:r>
      <w:r w:rsidR="006805F3" w:rsidRPr="0083276C">
        <w:rPr>
          <w:rFonts w:ascii="Palatino Linotype" w:hAnsi="Palatino Linotype"/>
        </w:rPr>
        <w:t xml:space="preserve"> </w:t>
      </w:r>
      <w:r w:rsidR="00FD64F1" w:rsidRPr="0083276C">
        <w:rPr>
          <w:rFonts w:ascii="Palatino Linotype" w:hAnsi="Palatino Linotype"/>
        </w:rPr>
        <w:t>presentation</w:t>
      </w:r>
      <w:r w:rsidR="00CA7CCD" w:rsidRPr="0083276C">
        <w:rPr>
          <w:rFonts w:ascii="Palatino Linotype" w:hAnsi="Palatino Linotype"/>
        </w:rPr>
        <w:t xml:space="preserve"> </w:t>
      </w:r>
      <w:r w:rsidR="00010FD3" w:rsidRPr="0083276C">
        <w:rPr>
          <w:rFonts w:ascii="Palatino Linotype" w:hAnsi="Palatino Linotype"/>
        </w:rPr>
        <w:t>launched the ‘building capacity’ theme. This featured</w:t>
      </w:r>
      <w:r w:rsidR="00CA7CCD" w:rsidRPr="0083276C">
        <w:rPr>
          <w:rFonts w:ascii="Palatino Linotype" w:hAnsi="Palatino Linotype"/>
        </w:rPr>
        <w:t xml:space="preserve"> a history of</w:t>
      </w:r>
      <w:r w:rsidR="004F3A1A" w:rsidRPr="0083276C">
        <w:rPr>
          <w:rFonts w:ascii="Palatino Linotype" w:hAnsi="Palatino Linotype"/>
        </w:rPr>
        <w:t xml:space="preserve"> establishing community legal education (Street Law) programmes </w:t>
      </w:r>
      <w:r w:rsidR="00010FD3" w:rsidRPr="0083276C">
        <w:rPr>
          <w:rFonts w:ascii="Palatino Linotype" w:hAnsi="Palatino Linotype"/>
        </w:rPr>
        <w:t xml:space="preserve">across the Asia region utilising common </w:t>
      </w:r>
      <w:r w:rsidR="00FD64F1" w:rsidRPr="0083276C">
        <w:rPr>
          <w:rFonts w:ascii="Palatino Linotype" w:hAnsi="Palatino Linotype"/>
        </w:rPr>
        <w:t>interac</w:t>
      </w:r>
      <w:r w:rsidR="00010FD3" w:rsidRPr="0083276C">
        <w:rPr>
          <w:rFonts w:ascii="Palatino Linotype" w:hAnsi="Palatino Linotype"/>
        </w:rPr>
        <w:t>tive approaches</w:t>
      </w:r>
      <w:r w:rsidR="00010FD3" w:rsidRPr="0083276C">
        <w:rPr>
          <w:rStyle w:val="FootnoteReference"/>
          <w:rFonts w:ascii="Palatino Linotype" w:hAnsi="Palatino Linotype"/>
        </w:rPr>
        <w:footnoteReference w:id="14"/>
      </w:r>
      <w:r w:rsidR="00010FD3" w:rsidRPr="0083276C">
        <w:rPr>
          <w:rFonts w:ascii="Palatino Linotype" w:hAnsi="Palatino Linotype"/>
        </w:rPr>
        <w:t xml:space="preserve">. </w:t>
      </w:r>
      <w:r w:rsidR="006805F3" w:rsidRPr="0083276C">
        <w:rPr>
          <w:rFonts w:ascii="Palatino Linotype" w:hAnsi="Palatino Linotype"/>
        </w:rPr>
        <w:t xml:space="preserve"> </w:t>
      </w:r>
      <w:r w:rsidR="00010FD3" w:rsidRPr="0083276C">
        <w:rPr>
          <w:rFonts w:ascii="Palatino Linotype" w:hAnsi="Palatino Linotype"/>
        </w:rPr>
        <w:t>A focus</w:t>
      </w:r>
      <w:r w:rsidR="00CA7CCD" w:rsidRPr="0083276C">
        <w:rPr>
          <w:rFonts w:ascii="Palatino Linotype" w:hAnsi="Palatino Linotype"/>
        </w:rPr>
        <w:t xml:space="preserve"> on methods and paths to monitor</w:t>
      </w:r>
      <w:r w:rsidR="00010FD3" w:rsidRPr="0083276C">
        <w:rPr>
          <w:rFonts w:ascii="Palatino Linotype" w:hAnsi="Palatino Linotype"/>
        </w:rPr>
        <w:t>ing</w:t>
      </w:r>
      <w:r w:rsidR="00CA7CCD" w:rsidRPr="0083276C">
        <w:rPr>
          <w:rFonts w:ascii="Palatino Linotype" w:hAnsi="Palatino Linotype"/>
        </w:rPr>
        <w:t xml:space="preserve"> and</w:t>
      </w:r>
      <w:r w:rsidR="00010FD3" w:rsidRPr="0083276C">
        <w:rPr>
          <w:rFonts w:ascii="Palatino Linotype" w:hAnsi="Palatino Linotype"/>
        </w:rPr>
        <w:t xml:space="preserve"> evaluating the programmes</w:t>
      </w:r>
      <w:r w:rsidR="00CA7CCD" w:rsidRPr="0083276C">
        <w:rPr>
          <w:rFonts w:ascii="Palatino Linotype" w:hAnsi="Palatino Linotype"/>
        </w:rPr>
        <w:t xml:space="preserve"> linked </w:t>
      </w:r>
      <w:r w:rsidR="00010FD3" w:rsidRPr="0083276C">
        <w:rPr>
          <w:rFonts w:ascii="Palatino Linotype" w:hAnsi="Palatino Linotype"/>
        </w:rPr>
        <w:t xml:space="preserve">effectively </w:t>
      </w:r>
      <w:r w:rsidR="00CA7CCD" w:rsidRPr="0083276C">
        <w:rPr>
          <w:rFonts w:ascii="Palatino Linotype" w:hAnsi="Palatino Linotype"/>
        </w:rPr>
        <w:t>to</w:t>
      </w:r>
      <w:r w:rsidR="00010FD3" w:rsidRPr="0083276C">
        <w:rPr>
          <w:rFonts w:ascii="Palatino Linotype" w:hAnsi="Palatino Linotype"/>
        </w:rPr>
        <w:t xml:space="preserve"> the previous session.</w:t>
      </w:r>
    </w:p>
    <w:p w:rsidR="00010FD3" w:rsidRPr="0083276C" w:rsidRDefault="00BE112B" w:rsidP="00F56937">
      <w:pPr>
        <w:spacing w:line="480" w:lineRule="auto"/>
        <w:jc w:val="both"/>
        <w:rPr>
          <w:rFonts w:ascii="Palatino Linotype" w:hAnsi="Palatino Linotype"/>
        </w:rPr>
      </w:pPr>
      <w:r w:rsidRPr="0083276C">
        <w:rPr>
          <w:rFonts w:ascii="Palatino Linotype" w:hAnsi="Palatino Linotype"/>
        </w:rPr>
        <w:t>The first day</w:t>
      </w:r>
      <w:r w:rsidR="00010FD3" w:rsidRPr="0083276C">
        <w:rPr>
          <w:rFonts w:ascii="Palatino Linotype" w:hAnsi="Palatino Linotype"/>
        </w:rPr>
        <w:t xml:space="preserve"> concluded with</w:t>
      </w:r>
      <w:r w:rsidR="0018013C" w:rsidRPr="0083276C">
        <w:rPr>
          <w:rFonts w:ascii="Palatino Linotype" w:hAnsi="Palatino Linotype"/>
        </w:rPr>
        <w:t xml:space="preserve"> a workshop look</w:t>
      </w:r>
      <w:r w:rsidR="00FD64F1" w:rsidRPr="0083276C">
        <w:rPr>
          <w:rFonts w:ascii="Palatino Linotype" w:hAnsi="Palatino Linotype"/>
        </w:rPr>
        <w:t xml:space="preserve">ing </w:t>
      </w:r>
      <w:r w:rsidR="0018013C" w:rsidRPr="0083276C">
        <w:rPr>
          <w:rFonts w:ascii="Palatino Linotype" w:hAnsi="Palatino Linotype"/>
        </w:rPr>
        <w:t xml:space="preserve">at </w:t>
      </w:r>
      <w:r w:rsidR="00DC5A06" w:rsidRPr="0083276C">
        <w:rPr>
          <w:rFonts w:ascii="Palatino Linotype" w:hAnsi="Palatino Linotype"/>
        </w:rPr>
        <w:t>the role Street L</w:t>
      </w:r>
      <w:r w:rsidR="00FD64F1" w:rsidRPr="0083276C">
        <w:rPr>
          <w:rFonts w:ascii="Palatino Linotype" w:hAnsi="Palatino Linotype"/>
        </w:rPr>
        <w:t>aw can play in assisting those whose focus it is to provide  services to others</w:t>
      </w:r>
      <w:r w:rsidR="00DC5A06" w:rsidRPr="0083276C">
        <w:rPr>
          <w:rFonts w:ascii="Palatino Linotype" w:hAnsi="Palatino Linotype"/>
        </w:rPr>
        <w:t xml:space="preserve"> such as law centres, advice agencies and varied community-based organizations</w:t>
      </w:r>
      <w:r w:rsidR="00457D8D" w:rsidRPr="0083276C">
        <w:rPr>
          <w:rFonts w:ascii="Palatino Linotype" w:hAnsi="Palatino Linotype"/>
        </w:rPr>
        <w:t xml:space="preserve"> from a UK perspective</w:t>
      </w:r>
      <w:r w:rsidR="00DC5A06" w:rsidRPr="0083276C">
        <w:rPr>
          <w:rFonts w:ascii="Palatino Linotype" w:hAnsi="Palatino Linotype"/>
        </w:rPr>
        <w:t>. The group</w:t>
      </w:r>
      <w:r w:rsidR="0018013C" w:rsidRPr="0083276C">
        <w:rPr>
          <w:rFonts w:ascii="Palatino Linotype" w:hAnsi="Palatino Linotype"/>
        </w:rPr>
        <w:t xml:space="preserve"> proposed possible solutions or strategies to </w:t>
      </w:r>
      <w:r w:rsidR="00DC5A06" w:rsidRPr="0083276C">
        <w:rPr>
          <w:rFonts w:ascii="Palatino Linotype" w:hAnsi="Palatino Linotype"/>
        </w:rPr>
        <w:t xml:space="preserve">the challenges inherent in delivering PLE to professional </w:t>
      </w:r>
      <w:r w:rsidR="00F56937">
        <w:rPr>
          <w:rFonts w:ascii="Palatino Linotype" w:hAnsi="Palatino Linotype"/>
        </w:rPr>
        <w:t>audiences.</w:t>
      </w:r>
      <w:r w:rsidR="00DC5A06" w:rsidRPr="0083276C">
        <w:rPr>
          <w:rStyle w:val="FootnoteReference"/>
          <w:rFonts w:ascii="Palatino Linotype" w:hAnsi="Palatino Linotype"/>
        </w:rPr>
        <w:footnoteReference w:id="15"/>
      </w:r>
    </w:p>
    <w:p w:rsidR="00FD64F1" w:rsidRPr="0083276C" w:rsidRDefault="00FD64F1" w:rsidP="00F56937">
      <w:pPr>
        <w:spacing w:line="480" w:lineRule="auto"/>
        <w:jc w:val="both"/>
        <w:rPr>
          <w:rFonts w:ascii="Palatino Linotype" w:hAnsi="Palatino Linotype"/>
          <w:b/>
        </w:rPr>
      </w:pPr>
      <w:r w:rsidRPr="0083276C">
        <w:rPr>
          <w:rFonts w:ascii="Palatino Linotype" w:hAnsi="Palatino Linotype"/>
          <w:b/>
        </w:rPr>
        <w:t>Day two</w:t>
      </w:r>
    </w:p>
    <w:p w:rsidR="00BE4754" w:rsidRPr="0083276C" w:rsidRDefault="00AB3093" w:rsidP="00F56937">
      <w:pPr>
        <w:spacing w:line="480" w:lineRule="auto"/>
        <w:jc w:val="both"/>
        <w:rPr>
          <w:rFonts w:ascii="Palatino Linotype" w:hAnsi="Palatino Linotype"/>
        </w:rPr>
      </w:pPr>
      <w:r w:rsidRPr="0083276C">
        <w:rPr>
          <w:rFonts w:ascii="Palatino Linotype" w:hAnsi="Palatino Linotype"/>
        </w:rPr>
        <w:t>A</w:t>
      </w:r>
      <w:r w:rsidR="002D66A5" w:rsidRPr="0083276C">
        <w:rPr>
          <w:rFonts w:ascii="Palatino Linotype" w:hAnsi="Palatino Linotype"/>
        </w:rPr>
        <w:t>gain, four</w:t>
      </w:r>
      <w:r w:rsidR="00BE4754" w:rsidRPr="0083276C">
        <w:rPr>
          <w:rFonts w:ascii="Palatino Linotype" w:hAnsi="Palatino Linotype"/>
        </w:rPr>
        <w:t xml:space="preserve"> continents were represented on the second day.</w:t>
      </w:r>
    </w:p>
    <w:p w:rsidR="003544C9" w:rsidRPr="0083276C" w:rsidRDefault="00881F8A" w:rsidP="00F56937">
      <w:pPr>
        <w:spacing w:line="480" w:lineRule="auto"/>
        <w:jc w:val="both"/>
        <w:rPr>
          <w:rFonts w:ascii="Palatino Linotype" w:hAnsi="Palatino Linotype"/>
        </w:rPr>
      </w:pPr>
      <w:r w:rsidRPr="0083276C">
        <w:rPr>
          <w:rFonts w:ascii="Palatino Linotype" w:hAnsi="Palatino Linotype"/>
        </w:rPr>
        <w:t>A local organization set of</w:t>
      </w:r>
      <w:r w:rsidR="00BE4754" w:rsidRPr="0083276C">
        <w:rPr>
          <w:rFonts w:ascii="Palatino Linotype" w:hAnsi="Palatino Linotype"/>
        </w:rPr>
        <w:t>f</w:t>
      </w:r>
      <w:r w:rsidRPr="0083276C">
        <w:rPr>
          <w:rFonts w:ascii="Palatino Linotype" w:hAnsi="Palatino Linotype"/>
        </w:rPr>
        <w:t xml:space="preserve"> the </w:t>
      </w:r>
      <w:r w:rsidR="006805F3" w:rsidRPr="0083276C">
        <w:rPr>
          <w:rFonts w:ascii="Palatino Linotype" w:hAnsi="Palatino Linotype"/>
        </w:rPr>
        <w:t xml:space="preserve">youth-based </w:t>
      </w:r>
      <w:r w:rsidR="00DC5A06" w:rsidRPr="0083276C">
        <w:rPr>
          <w:rFonts w:ascii="Palatino Linotype" w:hAnsi="Palatino Linotype"/>
        </w:rPr>
        <w:t xml:space="preserve">Street Law </w:t>
      </w:r>
      <w:r w:rsidR="006805F3" w:rsidRPr="0083276C">
        <w:rPr>
          <w:rFonts w:ascii="Palatino Linotype" w:hAnsi="Palatino Linotype"/>
        </w:rPr>
        <w:t xml:space="preserve">programmes </w:t>
      </w:r>
      <w:r w:rsidRPr="0083276C">
        <w:rPr>
          <w:rFonts w:ascii="Palatino Linotype" w:hAnsi="Palatino Linotype"/>
        </w:rPr>
        <w:t>strand with a presentation focusing on an initiative that includes</w:t>
      </w:r>
      <w:r w:rsidR="00BE112B" w:rsidRPr="0083276C">
        <w:rPr>
          <w:rFonts w:ascii="Palatino Linotype" w:hAnsi="Palatino Linotype"/>
        </w:rPr>
        <w:t xml:space="preserve"> law students </w:t>
      </w:r>
      <w:r w:rsidRPr="0083276C">
        <w:rPr>
          <w:rFonts w:ascii="Palatino Linotype" w:hAnsi="Palatino Linotype"/>
        </w:rPr>
        <w:t xml:space="preserve">trained to facilitate lessons and other activities based on the South African Constitution for schools and other </w:t>
      </w:r>
      <w:r w:rsidRPr="0083276C">
        <w:rPr>
          <w:rFonts w:ascii="Palatino Linotype" w:hAnsi="Palatino Linotype"/>
        </w:rPr>
        <w:lastRenderedPageBreak/>
        <w:t>community groups.</w:t>
      </w:r>
      <w:r w:rsidR="003544C9" w:rsidRPr="0083276C">
        <w:rPr>
          <w:rStyle w:val="FootnoteReference"/>
          <w:rFonts w:ascii="Palatino Linotype" w:hAnsi="Palatino Linotype"/>
        </w:rPr>
        <w:footnoteReference w:id="16"/>
      </w:r>
      <w:r w:rsidRPr="0083276C">
        <w:rPr>
          <w:rFonts w:ascii="Palatino Linotype" w:hAnsi="Palatino Linotype"/>
        </w:rPr>
        <w:t xml:space="preserve"> </w:t>
      </w:r>
      <w:r w:rsidR="003544C9" w:rsidRPr="0083276C">
        <w:rPr>
          <w:rFonts w:ascii="Palatino Linotype" w:hAnsi="Palatino Linotype"/>
        </w:rPr>
        <w:t xml:space="preserve">A main aim is to inspire and empower people to see and </w:t>
      </w:r>
      <w:r w:rsidR="002950E8" w:rsidRPr="0083276C">
        <w:rPr>
          <w:rFonts w:ascii="Palatino Linotype" w:hAnsi="Palatino Linotype"/>
        </w:rPr>
        <w:t xml:space="preserve">make use of the Constitution and move towards making its promises </w:t>
      </w:r>
      <w:r w:rsidR="003544C9" w:rsidRPr="0083276C">
        <w:rPr>
          <w:rFonts w:ascii="Palatino Linotype" w:hAnsi="Palatino Linotype"/>
        </w:rPr>
        <w:t>more of a reality</w:t>
      </w:r>
      <w:r w:rsidR="002950E8" w:rsidRPr="0083276C">
        <w:rPr>
          <w:rFonts w:ascii="Palatino Linotype" w:hAnsi="Palatino Linotype"/>
        </w:rPr>
        <w:t xml:space="preserve"> in society in general</w:t>
      </w:r>
      <w:r w:rsidR="00782BE8">
        <w:rPr>
          <w:rFonts w:ascii="Palatino Linotype" w:hAnsi="Palatino Linotype"/>
        </w:rPr>
        <w:t>.</w:t>
      </w:r>
    </w:p>
    <w:p w:rsidR="006805F3" w:rsidRPr="0083276C" w:rsidRDefault="003544C9" w:rsidP="00F56937">
      <w:pPr>
        <w:spacing w:line="480" w:lineRule="auto"/>
        <w:jc w:val="both"/>
        <w:rPr>
          <w:rFonts w:ascii="Palatino Linotype" w:hAnsi="Palatino Linotype"/>
        </w:rPr>
      </w:pPr>
      <w:r w:rsidRPr="0083276C">
        <w:rPr>
          <w:rFonts w:ascii="Palatino Linotype" w:hAnsi="Palatino Linotype"/>
        </w:rPr>
        <w:t xml:space="preserve">The second and final </w:t>
      </w:r>
      <w:r w:rsidR="006805F3" w:rsidRPr="0083276C">
        <w:rPr>
          <w:rFonts w:ascii="Palatino Linotype" w:hAnsi="Palatino Linotype"/>
        </w:rPr>
        <w:t>wor</w:t>
      </w:r>
      <w:r w:rsidR="00BE112B" w:rsidRPr="0083276C">
        <w:rPr>
          <w:rFonts w:ascii="Palatino Linotype" w:hAnsi="Palatino Linotype"/>
        </w:rPr>
        <w:t>k</w:t>
      </w:r>
      <w:r w:rsidR="006805F3" w:rsidRPr="0083276C">
        <w:rPr>
          <w:rFonts w:ascii="Palatino Linotype" w:hAnsi="Palatino Linotype"/>
        </w:rPr>
        <w:t xml:space="preserve">shop </w:t>
      </w:r>
      <w:r w:rsidRPr="0083276C">
        <w:rPr>
          <w:rFonts w:ascii="Palatino Linotype" w:hAnsi="Palatino Linotype"/>
        </w:rPr>
        <w:t xml:space="preserve">in this strand described </w:t>
      </w:r>
      <w:r w:rsidR="00BE4754" w:rsidRPr="0083276C">
        <w:rPr>
          <w:rFonts w:ascii="Palatino Linotype" w:hAnsi="Palatino Linotype"/>
        </w:rPr>
        <w:t>a pilot project in community colleges in California designed to create a pathway to six of the state’s most prestigious undergraduate institutions and their affiliated law schools</w:t>
      </w:r>
      <w:r w:rsidR="004E5591" w:rsidRPr="0083276C">
        <w:rPr>
          <w:rFonts w:ascii="Palatino Linotype" w:hAnsi="Palatino Linotype"/>
        </w:rPr>
        <w:t xml:space="preserve"> intended particular</w:t>
      </w:r>
      <w:r w:rsidR="00782BE8">
        <w:rPr>
          <w:rFonts w:ascii="Palatino Linotype" w:hAnsi="Palatino Linotype"/>
        </w:rPr>
        <w:t>l</w:t>
      </w:r>
      <w:r w:rsidR="004E5591" w:rsidRPr="0083276C">
        <w:rPr>
          <w:rFonts w:ascii="Palatino Linotype" w:hAnsi="Palatino Linotype"/>
        </w:rPr>
        <w:t>y for groups traditionally under-represented in the legal profession</w:t>
      </w:r>
      <w:r w:rsidR="00BE4754" w:rsidRPr="0083276C">
        <w:rPr>
          <w:rFonts w:ascii="Palatino Linotype" w:hAnsi="Palatino Linotype"/>
        </w:rPr>
        <w:t>.</w:t>
      </w:r>
      <w:r w:rsidRPr="0083276C">
        <w:rPr>
          <w:rFonts w:ascii="Palatino Linotype" w:hAnsi="Palatino Linotype"/>
        </w:rPr>
        <w:t xml:space="preserve"> </w:t>
      </w:r>
      <w:r w:rsidR="002950E8" w:rsidRPr="0083276C">
        <w:rPr>
          <w:rFonts w:ascii="Palatino Linotype" w:hAnsi="Palatino Linotype"/>
        </w:rPr>
        <w:t>E</w:t>
      </w:r>
      <w:r w:rsidR="00BE4754" w:rsidRPr="0083276C">
        <w:rPr>
          <w:rFonts w:ascii="Palatino Linotype" w:hAnsi="Palatino Linotype"/>
        </w:rPr>
        <w:t xml:space="preserve">ach college </w:t>
      </w:r>
      <w:r w:rsidR="002950E8" w:rsidRPr="0083276C">
        <w:rPr>
          <w:rFonts w:ascii="Palatino Linotype" w:hAnsi="Palatino Linotype"/>
        </w:rPr>
        <w:t xml:space="preserve">is required </w:t>
      </w:r>
      <w:r w:rsidR="00782BE8">
        <w:rPr>
          <w:rFonts w:ascii="Palatino Linotype" w:hAnsi="Palatino Linotype"/>
        </w:rPr>
        <w:t>to provide a ‘Street L</w:t>
      </w:r>
      <w:r w:rsidR="00BE4754" w:rsidRPr="0083276C">
        <w:rPr>
          <w:rFonts w:ascii="Palatino Linotype" w:hAnsi="Palatino Linotype"/>
        </w:rPr>
        <w:t xml:space="preserve">aw-based’ course as part of the core curriculum </w:t>
      </w:r>
      <w:r w:rsidRPr="0083276C">
        <w:rPr>
          <w:rFonts w:ascii="Palatino Linotype" w:hAnsi="Palatino Linotype"/>
        </w:rPr>
        <w:t>a</w:t>
      </w:r>
      <w:r w:rsidR="004E5591" w:rsidRPr="0083276C">
        <w:rPr>
          <w:rFonts w:ascii="Palatino Linotype" w:hAnsi="Palatino Linotype"/>
        </w:rPr>
        <w:t>nd</w:t>
      </w:r>
      <w:r w:rsidR="006805F3" w:rsidRPr="0083276C">
        <w:rPr>
          <w:rFonts w:ascii="Palatino Linotype" w:hAnsi="Palatino Linotype"/>
        </w:rPr>
        <w:t xml:space="preserve"> </w:t>
      </w:r>
      <w:r w:rsidRPr="0083276C">
        <w:rPr>
          <w:rFonts w:ascii="Palatino Linotype" w:hAnsi="Palatino Linotype"/>
        </w:rPr>
        <w:t xml:space="preserve">a </w:t>
      </w:r>
      <w:r w:rsidR="00BE4754" w:rsidRPr="0083276C">
        <w:rPr>
          <w:rFonts w:ascii="Palatino Linotype" w:hAnsi="Palatino Linotype"/>
        </w:rPr>
        <w:t xml:space="preserve">‘taster’ </w:t>
      </w:r>
      <w:r w:rsidR="006805F3" w:rsidRPr="0083276C">
        <w:rPr>
          <w:rFonts w:ascii="Palatino Linotype" w:hAnsi="Palatino Linotype"/>
        </w:rPr>
        <w:t>S</w:t>
      </w:r>
      <w:r w:rsidRPr="0083276C">
        <w:rPr>
          <w:rFonts w:ascii="Palatino Linotype" w:hAnsi="Palatino Linotype"/>
        </w:rPr>
        <w:t xml:space="preserve">treet </w:t>
      </w:r>
      <w:r w:rsidR="006805F3" w:rsidRPr="0083276C">
        <w:rPr>
          <w:rFonts w:ascii="Palatino Linotype" w:hAnsi="Palatino Linotype"/>
        </w:rPr>
        <w:t>L</w:t>
      </w:r>
      <w:r w:rsidRPr="0083276C">
        <w:rPr>
          <w:rFonts w:ascii="Palatino Linotype" w:hAnsi="Palatino Linotype"/>
        </w:rPr>
        <w:t>aw</w:t>
      </w:r>
      <w:r w:rsidR="006805F3" w:rsidRPr="0083276C">
        <w:rPr>
          <w:rFonts w:ascii="Palatino Linotype" w:hAnsi="Palatino Linotype"/>
        </w:rPr>
        <w:t xml:space="preserve"> </w:t>
      </w:r>
      <w:r w:rsidRPr="0083276C">
        <w:rPr>
          <w:rFonts w:ascii="Palatino Linotype" w:hAnsi="Palatino Linotype"/>
        </w:rPr>
        <w:t xml:space="preserve">lesson </w:t>
      </w:r>
      <w:r w:rsidR="00BE4754" w:rsidRPr="0083276C">
        <w:rPr>
          <w:rFonts w:ascii="Palatino Linotype" w:hAnsi="Palatino Linotype"/>
        </w:rPr>
        <w:t xml:space="preserve">used </w:t>
      </w:r>
      <w:r w:rsidR="004E5591" w:rsidRPr="0083276C">
        <w:rPr>
          <w:rFonts w:ascii="Palatino Linotype" w:hAnsi="Palatino Linotype"/>
        </w:rPr>
        <w:t xml:space="preserve">as part of the initiative was </w:t>
      </w:r>
      <w:proofErr w:type="spellStart"/>
      <w:r w:rsidR="004E5591" w:rsidRPr="0083276C">
        <w:rPr>
          <w:rFonts w:ascii="Palatino Linotype" w:hAnsi="Palatino Linotype"/>
        </w:rPr>
        <w:t>demonstated</w:t>
      </w:r>
      <w:proofErr w:type="spellEnd"/>
      <w:r w:rsidR="004E5591" w:rsidRPr="0083276C">
        <w:rPr>
          <w:rFonts w:ascii="Palatino Linotype" w:hAnsi="Palatino Linotype"/>
        </w:rPr>
        <w:t>.</w:t>
      </w:r>
      <w:r w:rsidR="004E5591" w:rsidRPr="0083276C">
        <w:rPr>
          <w:rStyle w:val="FootnoteReference"/>
          <w:rFonts w:ascii="Palatino Linotype" w:hAnsi="Palatino Linotype"/>
        </w:rPr>
        <w:footnoteReference w:id="17"/>
      </w:r>
    </w:p>
    <w:p w:rsidR="006805F3" w:rsidRPr="0083276C" w:rsidRDefault="00457D8D" w:rsidP="00F56937">
      <w:pPr>
        <w:spacing w:line="480" w:lineRule="auto"/>
        <w:jc w:val="both"/>
        <w:rPr>
          <w:rFonts w:ascii="Palatino Linotype" w:hAnsi="Palatino Linotype"/>
        </w:rPr>
      </w:pPr>
      <w:r w:rsidRPr="0083276C">
        <w:rPr>
          <w:rFonts w:ascii="Palatino Linotype" w:hAnsi="Palatino Linotype"/>
        </w:rPr>
        <w:t>The first ‘</w:t>
      </w:r>
      <w:r w:rsidR="00E575D7" w:rsidRPr="0083276C">
        <w:rPr>
          <w:rFonts w:ascii="Palatino Linotype" w:hAnsi="Palatino Linotype"/>
        </w:rPr>
        <w:t xml:space="preserve">democracy </w:t>
      </w:r>
      <w:r w:rsidR="006805F3" w:rsidRPr="0083276C">
        <w:rPr>
          <w:rFonts w:ascii="Palatino Linotype" w:hAnsi="Palatino Linotype"/>
        </w:rPr>
        <w:t>education</w:t>
      </w:r>
      <w:r w:rsidRPr="0083276C">
        <w:rPr>
          <w:rFonts w:ascii="Palatino Linotype" w:hAnsi="Palatino Linotype"/>
        </w:rPr>
        <w:t>’</w:t>
      </w:r>
      <w:r w:rsidR="006805F3" w:rsidRPr="0083276C">
        <w:rPr>
          <w:rFonts w:ascii="Palatino Linotype" w:hAnsi="Palatino Linotype"/>
        </w:rPr>
        <w:t xml:space="preserve"> </w:t>
      </w:r>
      <w:r w:rsidRPr="0083276C">
        <w:rPr>
          <w:rFonts w:ascii="Palatino Linotype" w:hAnsi="Palatino Linotype"/>
        </w:rPr>
        <w:t>workshop</w:t>
      </w:r>
      <w:r w:rsidR="00314BF7" w:rsidRPr="0083276C">
        <w:rPr>
          <w:rFonts w:ascii="Palatino Linotype" w:hAnsi="Palatino Linotype"/>
        </w:rPr>
        <w:t xml:space="preserve"> </w:t>
      </w:r>
      <w:r w:rsidR="006805F3" w:rsidRPr="0083276C">
        <w:rPr>
          <w:rFonts w:ascii="Palatino Linotype" w:hAnsi="Palatino Linotype"/>
        </w:rPr>
        <w:t>gave an insight into</w:t>
      </w:r>
      <w:r w:rsidR="00BA4676" w:rsidRPr="0083276C">
        <w:rPr>
          <w:rFonts w:ascii="Palatino Linotype" w:hAnsi="Palatino Linotype"/>
        </w:rPr>
        <w:t xml:space="preserve"> the key role of Street L</w:t>
      </w:r>
      <w:r w:rsidRPr="0083276C">
        <w:rPr>
          <w:rFonts w:ascii="Palatino Linotype" w:hAnsi="Palatino Linotype"/>
        </w:rPr>
        <w:t>aw in preparing South African citizens to vote in the country’</w:t>
      </w:r>
      <w:r w:rsidR="00BA4676" w:rsidRPr="0083276C">
        <w:rPr>
          <w:rFonts w:ascii="Palatino Linotype" w:hAnsi="Palatino Linotype"/>
        </w:rPr>
        <w:t>s first democratic elections in 1994</w:t>
      </w:r>
      <w:r w:rsidRPr="0083276C">
        <w:rPr>
          <w:rFonts w:ascii="Palatino Linotype" w:hAnsi="Palatino Linotype"/>
        </w:rPr>
        <w:t>.</w:t>
      </w:r>
      <w:r w:rsidR="00BA4676" w:rsidRPr="0083276C">
        <w:rPr>
          <w:rStyle w:val="FootnoteReference"/>
          <w:rFonts w:ascii="Palatino Linotype" w:hAnsi="Palatino Linotype"/>
        </w:rPr>
        <w:footnoteReference w:id="18"/>
      </w:r>
      <w:r w:rsidRPr="0083276C">
        <w:rPr>
          <w:rFonts w:ascii="Palatino Linotype" w:hAnsi="Palatino Linotype"/>
        </w:rPr>
        <w:t xml:space="preserve"> Delegates </w:t>
      </w:r>
      <w:r w:rsidR="00AB3093" w:rsidRPr="0083276C">
        <w:rPr>
          <w:rFonts w:ascii="Palatino Linotype" w:hAnsi="Palatino Linotype"/>
        </w:rPr>
        <w:t>participated in one</w:t>
      </w:r>
      <w:r w:rsidRPr="0083276C">
        <w:rPr>
          <w:rFonts w:ascii="Palatino Linotype" w:hAnsi="Palatino Linotype"/>
        </w:rPr>
        <w:t xml:space="preserve"> of </w:t>
      </w:r>
      <w:r w:rsidR="00BA4676" w:rsidRPr="0083276C">
        <w:rPr>
          <w:rFonts w:ascii="Palatino Linotype" w:hAnsi="Palatino Linotype"/>
        </w:rPr>
        <w:t>the ‘road to Democracy’ exercise</w:t>
      </w:r>
      <w:r w:rsidR="00AB3093" w:rsidRPr="0083276C">
        <w:rPr>
          <w:rFonts w:ascii="Palatino Linotype" w:hAnsi="Palatino Linotype"/>
        </w:rPr>
        <w:t>s</w:t>
      </w:r>
      <w:r w:rsidR="00BA4676" w:rsidRPr="0083276C">
        <w:rPr>
          <w:rFonts w:ascii="Palatino Linotype" w:hAnsi="Palatino Linotype"/>
        </w:rPr>
        <w:t xml:space="preserve"> from the </w:t>
      </w:r>
      <w:r w:rsidR="00BA4676" w:rsidRPr="0083276C">
        <w:rPr>
          <w:rFonts w:ascii="Palatino Linotype" w:hAnsi="Palatino Linotype"/>
          <w:i/>
        </w:rPr>
        <w:t>Democracy for All</w:t>
      </w:r>
      <w:r w:rsidR="00BA4676" w:rsidRPr="0083276C">
        <w:rPr>
          <w:rFonts w:ascii="Palatino Linotype" w:hAnsi="Palatino Linotype"/>
        </w:rPr>
        <w:t xml:space="preserve"> manual.</w:t>
      </w:r>
      <w:r w:rsidR="00BA4676" w:rsidRPr="0083276C">
        <w:rPr>
          <w:rStyle w:val="FootnoteReference"/>
          <w:rFonts w:ascii="Palatino Linotype" w:hAnsi="Palatino Linotype"/>
        </w:rPr>
        <w:footnoteReference w:id="19"/>
      </w:r>
      <w:r w:rsidR="00BB273A" w:rsidRPr="0083276C">
        <w:rPr>
          <w:rFonts w:ascii="Palatino Linotype" w:hAnsi="Palatino Linotype"/>
        </w:rPr>
        <w:t xml:space="preserve"> This</w:t>
      </w:r>
      <w:r w:rsidR="00DA5DF8" w:rsidRPr="0083276C">
        <w:rPr>
          <w:rFonts w:ascii="Palatino Linotype" w:hAnsi="Palatino Linotype"/>
        </w:rPr>
        <w:t xml:space="preserve"> contrasted with an interactive</w:t>
      </w:r>
      <w:r w:rsidR="00BB273A" w:rsidRPr="0083276C">
        <w:rPr>
          <w:rFonts w:ascii="Palatino Linotype" w:hAnsi="Palatino Linotype"/>
        </w:rPr>
        <w:t xml:space="preserve"> session highlighting the compulsory voting system in Australia and a lesson on democratic participation and the importance of voting delivered by students to schools and community groups</w:t>
      </w:r>
      <w:r w:rsidR="00DF7B96" w:rsidRPr="0083276C">
        <w:rPr>
          <w:rFonts w:ascii="Palatino Linotype" w:hAnsi="Palatino Linotype"/>
        </w:rPr>
        <w:t>.</w:t>
      </w:r>
      <w:r w:rsidR="00DF7B96" w:rsidRPr="0083276C">
        <w:rPr>
          <w:rStyle w:val="FootnoteReference"/>
          <w:rFonts w:ascii="Palatino Linotype" w:hAnsi="Palatino Linotype"/>
        </w:rPr>
        <w:footnoteReference w:id="20"/>
      </w:r>
      <w:r w:rsidR="00BB273A" w:rsidRPr="0083276C">
        <w:rPr>
          <w:rFonts w:ascii="Palatino Linotype" w:hAnsi="Palatino Linotype"/>
        </w:rPr>
        <w:t xml:space="preserve"> </w:t>
      </w:r>
      <w:r w:rsidR="00DF7B96" w:rsidRPr="0083276C">
        <w:rPr>
          <w:rFonts w:ascii="Palatino Linotype" w:hAnsi="Palatino Linotype"/>
        </w:rPr>
        <w:t xml:space="preserve">The final interactive session in this stream </w:t>
      </w:r>
      <w:r w:rsidR="00A52696" w:rsidRPr="0083276C">
        <w:rPr>
          <w:rFonts w:ascii="Palatino Linotype" w:hAnsi="Palatino Linotype"/>
        </w:rPr>
        <w:t>focused on developing students’ understanding of key democratic principles</w:t>
      </w:r>
      <w:r w:rsidR="00A52696" w:rsidRPr="0083276C">
        <w:rPr>
          <w:rStyle w:val="FootnoteReference"/>
          <w:rFonts w:ascii="Palatino Linotype" w:hAnsi="Palatino Linotype"/>
        </w:rPr>
        <w:footnoteReference w:id="21"/>
      </w:r>
      <w:r w:rsidR="00A52696" w:rsidRPr="0083276C">
        <w:rPr>
          <w:rFonts w:ascii="Palatino Linotype" w:hAnsi="Palatino Linotype"/>
        </w:rPr>
        <w:t xml:space="preserve"> </w:t>
      </w:r>
      <w:r w:rsidR="00A52696" w:rsidRPr="0083276C">
        <w:rPr>
          <w:rFonts w:ascii="Palatino Linotype" w:hAnsi="Palatino Linotype"/>
        </w:rPr>
        <w:lastRenderedPageBreak/>
        <w:t>once</w:t>
      </w:r>
      <w:r w:rsidR="00BB273A" w:rsidRPr="0083276C">
        <w:rPr>
          <w:rFonts w:ascii="Palatino Linotype" w:hAnsi="Palatino Linotype"/>
        </w:rPr>
        <w:t xml:space="preserve"> </w:t>
      </w:r>
      <w:r w:rsidR="00A52696" w:rsidRPr="0083276C">
        <w:rPr>
          <w:rFonts w:ascii="Palatino Linotype" w:hAnsi="Palatino Linotype"/>
        </w:rPr>
        <w:t xml:space="preserve">again </w:t>
      </w:r>
      <w:r w:rsidR="00BB273A" w:rsidRPr="0083276C">
        <w:rPr>
          <w:rFonts w:ascii="Palatino Linotype" w:hAnsi="Palatino Linotype"/>
        </w:rPr>
        <w:t>demonstrating the value</w:t>
      </w:r>
      <w:r w:rsidR="00DF7B96" w:rsidRPr="0083276C">
        <w:rPr>
          <w:rFonts w:ascii="Palatino Linotype" w:hAnsi="Palatino Linotype"/>
        </w:rPr>
        <w:t xml:space="preserve"> of Street Law in raising citizens’ awareness of and promoting active participation in democratic institutions</w:t>
      </w:r>
      <w:r w:rsidR="00A52696" w:rsidRPr="0083276C">
        <w:rPr>
          <w:rFonts w:ascii="Palatino Linotype" w:hAnsi="Palatino Linotype"/>
        </w:rPr>
        <w:t>.</w:t>
      </w:r>
    </w:p>
    <w:p w:rsidR="002C02D8" w:rsidRPr="0083276C" w:rsidRDefault="002C02D8" w:rsidP="00F56937">
      <w:pPr>
        <w:spacing w:line="480" w:lineRule="auto"/>
        <w:jc w:val="both"/>
        <w:rPr>
          <w:rFonts w:ascii="Palatino Linotype" w:hAnsi="Palatino Linotype"/>
        </w:rPr>
      </w:pPr>
      <w:r w:rsidRPr="0083276C">
        <w:rPr>
          <w:rFonts w:ascii="Palatino Linotype" w:hAnsi="Palatino Linotype"/>
        </w:rPr>
        <w:t>A number of varied and vibrant presentations reiterated and confirmed the vital part PLE and Street Law plays in promoting and developing human rights awareness and education world-wide often through law school engagement and particularly working with other organizations.</w:t>
      </w:r>
    </w:p>
    <w:p w:rsidR="006805F3" w:rsidRPr="0083276C" w:rsidRDefault="002C02D8" w:rsidP="00F56937">
      <w:pPr>
        <w:spacing w:line="480" w:lineRule="auto"/>
        <w:jc w:val="both"/>
        <w:rPr>
          <w:rFonts w:ascii="Palatino Linotype" w:hAnsi="Palatino Linotype"/>
        </w:rPr>
      </w:pPr>
      <w:r w:rsidRPr="0083276C">
        <w:rPr>
          <w:rFonts w:ascii="Palatino Linotype" w:hAnsi="Palatino Linotype"/>
        </w:rPr>
        <w:t xml:space="preserve">Some highlighted inherent </w:t>
      </w:r>
      <w:proofErr w:type="spellStart"/>
      <w:r w:rsidR="002D66A5" w:rsidRPr="0083276C">
        <w:rPr>
          <w:rFonts w:ascii="Palatino Linotype" w:hAnsi="Palatino Linotype"/>
        </w:rPr>
        <w:t>challeges</w:t>
      </w:r>
      <w:proofErr w:type="spellEnd"/>
      <w:r w:rsidR="002D66A5" w:rsidRPr="0083276C">
        <w:rPr>
          <w:rFonts w:ascii="Palatino Linotype" w:hAnsi="Palatino Linotype"/>
        </w:rPr>
        <w:t xml:space="preserve"> to student and lawyer</w:t>
      </w:r>
      <w:r w:rsidRPr="0083276C">
        <w:rPr>
          <w:rFonts w:ascii="Palatino Linotype" w:hAnsi="Palatino Linotype"/>
        </w:rPr>
        <w:t xml:space="preserve"> participation in PLE programmes</w:t>
      </w:r>
      <w:r w:rsidRPr="0083276C">
        <w:rPr>
          <w:rStyle w:val="FootnoteReference"/>
          <w:rFonts w:ascii="Palatino Linotype" w:hAnsi="Palatino Linotype"/>
        </w:rPr>
        <w:footnoteReference w:id="22"/>
      </w:r>
      <w:r w:rsidRPr="0083276C">
        <w:rPr>
          <w:rFonts w:ascii="Palatino Linotype" w:hAnsi="Palatino Linotype"/>
        </w:rPr>
        <w:t xml:space="preserve"> and others</w:t>
      </w:r>
      <w:r w:rsidR="00851BC4" w:rsidRPr="0083276C">
        <w:rPr>
          <w:rFonts w:ascii="Palatino Linotype" w:hAnsi="Palatino Linotype"/>
        </w:rPr>
        <w:t xml:space="preserve"> the benefits students themselves derive from their own developed understanding of human rights in practice through working with sufferers of human rights violations.</w:t>
      </w:r>
      <w:r w:rsidR="00851BC4" w:rsidRPr="0083276C">
        <w:rPr>
          <w:rStyle w:val="FootnoteReference"/>
          <w:rFonts w:ascii="Palatino Linotype" w:hAnsi="Palatino Linotype"/>
        </w:rPr>
        <w:footnoteReference w:id="23"/>
      </w:r>
      <w:r w:rsidR="00851BC4" w:rsidRPr="0083276C">
        <w:rPr>
          <w:rFonts w:ascii="Palatino Linotype" w:hAnsi="Palatino Linotype"/>
        </w:rPr>
        <w:t xml:space="preserve"> Delegates were also introduced to Street Law programmes targeting specific marginalized and vulnerable groups and communities which provide both students and participants with understanding and empowerment. Thes</w:t>
      </w:r>
      <w:r w:rsidR="008C7AD9" w:rsidRPr="0083276C">
        <w:rPr>
          <w:rFonts w:ascii="Palatino Linotype" w:hAnsi="Palatino Linotype"/>
        </w:rPr>
        <w:t>e</w:t>
      </w:r>
      <w:r w:rsidR="00851BC4" w:rsidRPr="0083276C">
        <w:rPr>
          <w:rFonts w:ascii="Palatino Linotype" w:hAnsi="Palatino Linotype"/>
        </w:rPr>
        <w:t xml:space="preserve"> included work with </w:t>
      </w:r>
      <w:r w:rsidR="008C7AD9" w:rsidRPr="0083276C">
        <w:rPr>
          <w:rFonts w:ascii="Palatino Linotype" w:hAnsi="Palatino Linotype"/>
        </w:rPr>
        <w:t>a range of people and human rights issues: disability groups;</w:t>
      </w:r>
      <w:r w:rsidR="008C7AD9" w:rsidRPr="0083276C">
        <w:rPr>
          <w:rStyle w:val="FootnoteReference"/>
          <w:rFonts w:ascii="Palatino Linotype" w:hAnsi="Palatino Linotype"/>
        </w:rPr>
        <w:footnoteReference w:id="24"/>
      </w:r>
      <w:r w:rsidR="008C7AD9" w:rsidRPr="0083276C">
        <w:rPr>
          <w:rFonts w:ascii="Palatino Linotype" w:hAnsi="Palatino Linotype"/>
        </w:rPr>
        <w:t xml:space="preserve"> gender-based violence</w:t>
      </w:r>
      <w:r w:rsidR="008C7AD9" w:rsidRPr="0083276C">
        <w:rPr>
          <w:rStyle w:val="FootnoteReference"/>
          <w:rFonts w:ascii="Palatino Linotype" w:hAnsi="Palatino Linotype"/>
        </w:rPr>
        <w:footnoteReference w:id="25"/>
      </w:r>
      <w:r w:rsidR="008C7AD9" w:rsidRPr="0083276C">
        <w:rPr>
          <w:rFonts w:ascii="Palatino Linotype" w:hAnsi="Palatino Linotype"/>
        </w:rPr>
        <w:t xml:space="preserve"> and violence against women and children.</w:t>
      </w:r>
      <w:r w:rsidR="008C7AD9" w:rsidRPr="0083276C">
        <w:rPr>
          <w:rStyle w:val="FootnoteReference"/>
          <w:rFonts w:ascii="Palatino Linotype" w:hAnsi="Palatino Linotype"/>
        </w:rPr>
        <w:footnoteReference w:id="26"/>
      </w:r>
      <w:r w:rsidR="00E575D7" w:rsidRPr="0083276C">
        <w:rPr>
          <w:rFonts w:ascii="Palatino Linotype" w:hAnsi="Palatino Linotype"/>
        </w:rPr>
        <w:t xml:space="preserve"> </w:t>
      </w:r>
      <w:r w:rsidR="002D4B96" w:rsidRPr="0083276C">
        <w:rPr>
          <w:rFonts w:ascii="Palatino Linotype" w:hAnsi="Palatino Linotype"/>
        </w:rPr>
        <w:t xml:space="preserve">Resources have </w:t>
      </w:r>
      <w:r w:rsidR="00721FF8" w:rsidRPr="0083276C">
        <w:rPr>
          <w:rFonts w:ascii="Palatino Linotype" w:hAnsi="Palatino Linotype"/>
        </w:rPr>
        <w:t xml:space="preserve">also </w:t>
      </w:r>
      <w:r w:rsidR="002D4B96" w:rsidRPr="0083276C">
        <w:rPr>
          <w:rFonts w:ascii="Palatino Linotype" w:hAnsi="Palatino Linotype"/>
        </w:rPr>
        <w:t>been develop</w:t>
      </w:r>
      <w:r w:rsidR="00721FF8" w:rsidRPr="0083276C">
        <w:rPr>
          <w:rFonts w:ascii="Palatino Linotype" w:hAnsi="Palatino Linotype"/>
        </w:rPr>
        <w:t xml:space="preserve">ed </w:t>
      </w:r>
      <w:r w:rsidR="002D4B96" w:rsidRPr="0083276C">
        <w:rPr>
          <w:rFonts w:ascii="Palatino Linotype" w:hAnsi="Palatino Linotype"/>
        </w:rPr>
        <w:t xml:space="preserve">to support </w:t>
      </w:r>
      <w:r w:rsidR="00721FF8" w:rsidRPr="0083276C">
        <w:rPr>
          <w:rFonts w:ascii="Palatino Linotype" w:hAnsi="Palatino Linotype"/>
        </w:rPr>
        <w:t xml:space="preserve"> </w:t>
      </w:r>
      <w:r w:rsidR="002D4B96" w:rsidRPr="0083276C">
        <w:rPr>
          <w:rFonts w:ascii="Palatino Linotype" w:hAnsi="Palatino Linotype"/>
        </w:rPr>
        <w:t>the multi-</w:t>
      </w:r>
      <w:r w:rsidR="002D4B96" w:rsidRPr="0083276C">
        <w:rPr>
          <w:rFonts w:ascii="Palatino Linotype" w:hAnsi="Palatino Linotype"/>
        </w:rPr>
        <w:lastRenderedPageBreak/>
        <w:t xml:space="preserve">disciplinary </w:t>
      </w:r>
      <w:r w:rsidR="00721FF8" w:rsidRPr="0083276C">
        <w:rPr>
          <w:rFonts w:ascii="Palatino Linotype" w:hAnsi="Palatino Linotype"/>
        </w:rPr>
        <w:t xml:space="preserve">Street Law </w:t>
      </w:r>
      <w:r w:rsidR="002D4B96" w:rsidRPr="0083276C">
        <w:rPr>
          <w:rFonts w:ascii="Palatino Linotype" w:hAnsi="Palatino Linotype"/>
        </w:rPr>
        <w:t xml:space="preserve">training programme </w:t>
      </w:r>
      <w:r w:rsidR="00721FF8" w:rsidRPr="0083276C">
        <w:rPr>
          <w:rFonts w:ascii="Palatino Linotype" w:hAnsi="Palatino Linotype"/>
        </w:rPr>
        <w:t xml:space="preserve">(in South Africa) </w:t>
      </w:r>
      <w:r w:rsidR="002D4B96" w:rsidRPr="0083276C">
        <w:rPr>
          <w:rFonts w:ascii="Palatino Linotype" w:hAnsi="Palatino Linotype"/>
        </w:rPr>
        <w:t>focused on effective evidence collecting in domestic violence cases.</w:t>
      </w:r>
      <w:r w:rsidR="002D4B96" w:rsidRPr="0083276C">
        <w:rPr>
          <w:rStyle w:val="FootnoteReference"/>
          <w:rFonts w:ascii="Palatino Linotype" w:hAnsi="Palatino Linotype"/>
        </w:rPr>
        <w:footnoteReference w:id="27"/>
      </w:r>
    </w:p>
    <w:p w:rsidR="00FD64F1" w:rsidRPr="0083276C" w:rsidRDefault="00FD64F1" w:rsidP="00F56937">
      <w:pPr>
        <w:spacing w:line="480" w:lineRule="auto"/>
        <w:jc w:val="both"/>
        <w:rPr>
          <w:rFonts w:ascii="Palatino Linotype" w:hAnsi="Palatino Linotype"/>
          <w:b/>
        </w:rPr>
      </w:pPr>
      <w:r w:rsidRPr="0083276C">
        <w:rPr>
          <w:rFonts w:ascii="Palatino Linotype" w:hAnsi="Palatino Linotype"/>
          <w:b/>
        </w:rPr>
        <w:t>Day three</w:t>
      </w:r>
    </w:p>
    <w:p w:rsidR="005A4D8D" w:rsidRPr="0083276C" w:rsidRDefault="002C02D8" w:rsidP="00F56937">
      <w:pPr>
        <w:spacing w:line="480" w:lineRule="auto"/>
        <w:jc w:val="both"/>
        <w:rPr>
          <w:rFonts w:ascii="Palatino Linotype" w:hAnsi="Palatino Linotype"/>
        </w:rPr>
      </w:pPr>
      <w:r w:rsidRPr="0083276C">
        <w:rPr>
          <w:rFonts w:ascii="Palatino Linotype" w:hAnsi="Palatino Linotype"/>
        </w:rPr>
        <w:t>Fo</w:t>
      </w:r>
      <w:r w:rsidR="002D66A5" w:rsidRPr="0083276C">
        <w:rPr>
          <w:rFonts w:ascii="Palatino Linotype" w:hAnsi="Palatino Linotype"/>
        </w:rPr>
        <w:t>llowing the conclusion of the human rights</w:t>
      </w:r>
      <w:r w:rsidRPr="0083276C">
        <w:rPr>
          <w:rFonts w:ascii="Palatino Linotype" w:hAnsi="Palatino Linotype"/>
        </w:rPr>
        <w:t xml:space="preserve"> sessions, t</w:t>
      </w:r>
      <w:r w:rsidR="006B42A5" w:rsidRPr="0083276C">
        <w:rPr>
          <w:rFonts w:ascii="Palatino Linotype" w:hAnsi="Palatino Linotype"/>
        </w:rPr>
        <w:t xml:space="preserve">he final stream focused on how Street Law can be used </w:t>
      </w:r>
      <w:r w:rsidR="005752F4">
        <w:rPr>
          <w:rFonts w:ascii="Palatino Linotype" w:hAnsi="Palatino Linotype"/>
        </w:rPr>
        <w:t>in</w:t>
      </w:r>
      <w:r w:rsidR="006B42A5" w:rsidRPr="0083276C">
        <w:rPr>
          <w:rFonts w:ascii="Palatino Linotype" w:hAnsi="Palatino Linotype"/>
        </w:rPr>
        <w:t xml:space="preserve"> t</w:t>
      </w:r>
      <w:r w:rsidR="005A4D8D" w:rsidRPr="0083276C">
        <w:rPr>
          <w:rFonts w:ascii="Palatino Linotype" w:hAnsi="Palatino Linotype"/>
        </w:rPr>
        <w:t>eac</w:t>
      </w:r>
      <w:r w:rsidR="006B42A5" w:rsidRPr="0083276C">
        <w:rPr>
          <w:rFonts w:ascii="Palatino Linotype" w:hAnsi="Palatino Linotype"/>
        </w:rPr>
        <w:t>hing about commercial and employment</w:t>
      </w:r>
      <w:r w:rsidR="005A4D8D" w:rsidRPr="0083276C">
        <w:rPr>
          <w:rFonts w:ascii="Palatino Linotype" w:hAnsi="Palatino Linotype"/>
        </w:rPr>
        <w:t xml:space="preserve"> law</w:t>
      </w:r>
      <w:r w:rsidR="006B42A5" w:rsidRPr="0083276C">
        <w:rPr>
          <w:rFonts w:ascii="Palatino Linotype" w:hAnsi="Palatino Linotype"/>
        </w:rPr>
        <w:t xml:space="preserve"> through novel and exciting initiatives.</w:t>
      </w:r>
    </w:p>
    <w:p w:rsidR="006B42A5" w:rsidRPr="0083276C" w:rsidRDefault="006B42A5" w:rsidP="00F56937">
      <w:pPr>
        <w:spacing w:line="480" w:lineRule="auto"/>
        <w:jc w:val="both"/>
        <w:rPr>
          <w:rFonts w:ascii="Palatino Linotype" w:hAnsi="Palatino Linotype"/>
        </w:rPr>
      </w:pPr>
      <w:r w:rsidRPr="0083276C">
        <w:rPr>
          <w:rFonts w:ascii="Palatino Linotype" w:hAnsi="Palatino Linotype"/>
        </w:rPr>
        <w:t>Delegates were introduced to one such programme in the UK that involves postgraduate law students providing classes to school pupils on law and entrepreneurship and associated legal issues with the opportunity to pitch their own technology or enterprise business ideas to a large technology law firm.</w:t>
      </w:r>
      <w:r w:rsidR="00C0323B" w:rsidRPr="0083276C">
        <w:rPr>
          <w:rStyle w:val="FootnoteReference"/>
          <w:rFonts w:ascii="Palatino Linotype" w:hAnsi="Palatino Linotype"/>
        </w:rPr>
        <w:footnoteReference w:id="28"/>
      </w:r>
      <w:r w:rsidRPr="0083276C">
        <w:rPr>
          <w:rFonts w:ascii="Palatino Linotype" w:hAnsi="Palatino Linotype"/>
        </w:rPr>
        <w:t xml:space="preserve"> Another is aimed at supporting self-represented parties at e</w:t>
      </w:r>
      <w:r w:rsidR="00C0323B" w:rsidRPr="0083276C">
        <w:rPr>
          <w:rFonts w:ascii="Palatino Linotype" w:hAnsi="Palatino Linotype"/>
        </w:rPr>
        <w:t>mployment tribunals by providing guidance on tribunal procedure. The programme also allows students to work with the tribunal service to try and address some of the effects on the justice system of cuts to public funding.</w:t>
      </w:r>
      <w:r w:rsidR="00C0323B" w:rsidRPr="0083276C">
        <w:rPr>
          <w:rStyle w:val="FootnoteReference"/>
          <w:rFonts w:ascii="Palatino Linotype" w:hAnsi="Palatino Linotype"/>
        </w:rPr>
        <w:footnoteReference w:id="29"/>
      </w:r>
      <w:r w:rsidR="00C0323B" w:rsidRPr="0083276C">
        <w:rPr>
          <w:rFonts w:ascii="Palatino Linotype" w:hAnsi="Palatino Linotype"/>
        </w:rPr>
        <w:t xml:space="preserve"> In the </w:t>
      </w:r>
      <w:proofErr w:type="spellStart"/>
      <w:r w:rsidR="00C0323B" w:rsidRPr="0083276C">
        <w:rPr>
          <w:rFonts w:ascii="Palatino Linotype" w:hAnsi="Palatino Linotype"/>
        </w:rPr>
        <w:t>Carribean</w:t>
      </w:r>
      <w:proofErr w:type="spellEnd"/>
      <w:r w:rsidR="00C0323B" w:rsidRPr="0083276C">
        <w:rPr>
          <w:rFonts w:ascii="Palatino Linotype" w:hAnsi="Palatino Linotype"/>
        </w:rPr>
        <w:t>, the focus is on the development of a community project to inform ordinary citizens about basics of contract and commercial law that affect daily personal and business transactions</w:t>
      </w:r>
      <w:r w:rsidR="00BF049A" w:rsidRPr="0083276C">
        <w:rPr>
          <w:rFonts w:ascii="Palatino Linotype" w:hAnsi="Palatino Linotype"/>
        </w:rPr>
        <w:t xml:space="preserve"> and how this impacts on sustainable economic development</w:t>
      </w:r>
      <w:r w:rsidR="00C0323B" w:rsidRPr="0083276C">
        <w:rPr>
          <w:rFonts w:ascii="Palatino Linotype" w:hAnsi="Palatino Linotype"/>
        </w:rPr>
        <w:t>.</w:t>
      </w:r>
      <w:r w:rsidR="00BF049A" w:rsidRPr="0083276C">
        <w:rPr>
          <w:rStyle w:val="FootnoteReference"/>
          <w:rFonts w:ascii="Palatino Linotype" w:hAnsi="Palatino Linotype"/>
        </w:rPr>
        <w:footnoteReference w:id="30"/>
      </w:r>
    </w:p>
    <w:p w:rsidR="00B4187F" w:rsidRPr="0083276C" w:rsidRDefault="005A4D8D" w:rsidP="00F56937">
      <w:pPr>
        <w:spacing w:line="480" w:lineRule="auto"/>
        <w:jc w:val="both"/>
        <w:rPr>
          <w:rFonts w:ascii="Palatino Linotype" w:hAnsi="Palatino Linotype"/>
        </w:rPr>
      </w:pPr>
      <w:r w:rsidRPr="0083276C">
        <w:rPr>
          <w:rFonts w:ascii="Palatino Linotype" w:hAnsi="Palatino Linotype"/>
        </w:rPr>
        <w:lastRenderedPageBreak/>
        <w:t xml:space="preserve">Overall, the </w:t>
      </w:r>
      <w:r w:rsidR="007121A8" w:rsidRPr="0083276C">
        <w:rPr>
          <w:rFonts w:ascii="Palatino Linotype" w:hAnsi="Palatino Linotype"/>
        </w:rPr>
        <w:t>sessions/</w:t>
      </w:r>
      <w:r w:rsidRPr="0083276C">
        <w:rPr>
          <w:rFonts w:ascii="Palatino Linotype" w:hAnsi="Palatino Linotype"/>
        </w:rPr>
        <w:t xml:space="preserve">workshops highlighted the range of </w:t>
      </w:r>
      <w:r w:rsidR="00FA36DB" w:rsidRPr="0083276C">
        <w:rPr>
          <w:rFonts w:ascii="Palatino Linotype" w:hAnsi="Palatino Linotype"/>
        </w:rPr>
        <w:t>ever-expanding</w:t>
      </w:r>
      <w:r w:rsidR="00A91B69" w:rsidRPr="0083276C">
        <w:rPr>
          <w:rStyle w:val="FootnoteReference"/>
          <w:rFonts w:ascii="Palatino Linotype" w:hAnsi="Palatino Linotype"/>
        </w:rPr>
        <w:footnoteReference w:id="31"/>
      </w:r>
      <w:r w:rsidR="00FA36DB" w:rsidRPr="0083276C">
        <w:rPr>
          <w:rFonts w:ascii="Palatino Linotype" w:hAnsi="Palatino Linotype"/>
        </w:rPr>
        <w:t xml:space="preserve"> </w:t>
      </w:r>
      <w:r w:rsidRPr="0083276C">
        <w:rPr>
          <w:rFonts w:ascii="Palatino Linotype" w:hAnsi="Palatino Linotype"/>
        </w:rPr>
        <w:t xml:space="preserve">programmes and approaches and the power of </w:t>
      </w:r>
      <w:r w:rsidR="0056202B" w:rsidRPr="0083276C">
        <w:rPr>
          <w:rFonts w:ascii="Palatino Linotype" w:hAnsi="Palatino Linotype"/>
        </w:rPr>
        <w:t xml:space="preserve">public legal education in general and </w:t>
      </w:r>
      <w:r w:rsidRPr="0083276C">
        <w:rPr>
          <w:rFonts w:ascii="Palatino Linotype" w:hAnsi="Palatino Linotype"/>
        </w:rPr>
        <w:t xml:space="preserve">Street Law </w:t>
      </w:r>
      <w:r w:rsidR="0056202B" w:rsidRPr="0083276C">
        <w:rPr>
          <w:rFonts w:ascii="Palatino Linotype" w:hAnsi="Palatino Linotype"/>
        </w:rPr>
        <w:t xml:space="preserve">in particular </w:t>
      </w:r>
      <w:r w:rsidRPr="0083276C">
        <w:rPr>
          <w:rFonts w:ascii="Palatino Linotype" w:hAnsi="Palatino Linotype"/>
        </w:rPr>
        <w:t>in reaching many communities and groups in developing and developed countries who are unaware of their legal rights and responsibilities</w:t>
      </w:r>
      <w:r w:rsidR="0056202B" w:rsidRPr="0083276C">
        <w:rPr>
          <w:rFonts w:ascii="Palatino Linotype" w:hAnsi="Palatino Linotype"/>
        </w:rPr>
        <w:t>.</w:t>
      </w:r>
    </w:p>
    <w:p w:rsidR="0023649E" w:rsidRPr="0083276C" w:rsidRDefault="0023649E" w:rsidP="00F56937">
      <w:pPr>
        <w:spacing w:line="480" w:lineRule="auto"/>
        <w:jc w:val="both"/>
        <w:rPr>
          <w:rFonts w:ascii="Palatino Linotype" w:hAnsi="Palatino Linotype"/>
        </w:rPr>
      </w:pPr>
      <w:r w:rsidRPr="0083276C">
        <w:rPr>
          <w:rFonts w:ascii="Palatino Linotype" w:hAnsi="Palatino Linotype"/>
        </w:rPr>
        <w:t>As well as the public benefit, it was also clearly shown that law students can be closely involved in preparing and delivering presentations/workshops and in doing so can gain considerably in terms of their own education, appreciating both substance and context. Knowledge, skills and wider ethical considerations can all be effectively studie</w:t>
      </w:r>
      <w:r w:rsidR="005752F4">
        <w:rPr>
          <w:rFonts w:ascii="Palatino Linotype" w:hAnsi="Palatino Linotype"/>
        </w:rPr>
        <w:t>d</w:t>
      </w:r>
      <w:r w:rsidRPr="0083276C">
        <w:rPr>
          <w:rFonts w:ascii="Palatino Linotype" w:hAnsi="Palatino Linotype"/>
        </w:rPr>
        <w:t xml:space="preserve"> through involvement in PLE in general and Street Law in particular. For all (the law student and the wider public) to realise that law involves not just individual rights and responsibilities but choices and values</w:t>
      </w:r>
      <w:r w:rsidR="00B75337" w:rsidRPr="0083276C">
        <w:rPr>
          <w:rFonts w:ascii="Palatino Linotype" w:hAnsi="Palatino Linotype"/>
        </w:rPr>
        <w:t xml:space="preserve"> is, it is suggested, an important lesson.</w:t>
      </w:r>
    </w:p>
    <w:p w:rsidR="00B75337" w:rsidRPr="0083276C" w:rsidRDefault="00B75337" w:rsidP="00F56937">
      <w:pPr>
        <w:spacing w:line="480" w:lineRule="auto"/>
        <w:jc w:val="both"/>
        <w:rPr>
          <w:rFonts w:ascii="Palatino Linotype" w:hAnsi="Palatino Linotype"/>
        </w:rPr>
      </w:pPr>
      <w:r w:rsidRPr="0083276C">
        <w:rPr>
          <w:rFonts w:ascii="Palatino Linotype" w:hAnsi="Palatino Linotype"/>
        </w:rPr>
        <w:t>PLE can, as demonstrated in South Africa, also see greater community involvement and empowerment in daily life, in the democratic process and in the shaping of law and policy.</w:t>
      </w:r>
    </w:p>
    <w:p w:rsidR="00E14D05" w:rsidRPr="0083276C" w:rsidRDefault="0083276C" w:rsidP="00F56937">
      <w:pPr>
        <w:spacing w:line="480" w:lineRule="auto"/>
        <w:jc w:val="both"/>
        <w:rPr>
          <w:rFonts w:ascii="Palatino Linotype" w:hAnsi="Palatino Linotype"/>
          <w:b/>
        </w:rPr>
      </w:pPr>
      <w:r w:rsidRPr="0083276C">
        <w:rPr>
          <w:rFonts w:ascii="Palatino Linotype" w:hAnsi="Palatino Linotype"/>
          <w:b/>
        </w:rPr>
        <w:t>CONCLUSION &amp; OUTCOMES</w:t>
      </w:r>
    </w:p>
    <w:p w:rsidR="00C42DD5" w:rsidRPr="0083276C" w:rsidRDefault="00C42DD5" w:rsidP="00F56937">
      <w:pPr>
        <w:spacing w:line="480" w:lineRule="auto"/>
        <w:jc w:val="both"/>
        <w:rPr>
          <w:rFonts w:ascii="Palatino Linotype" w:hAnsi="Palatino Linotype"/>
        </w:rPr>
      </w:pPr>
      <w:r w:rsidRPr="0083276C">
        <w:rPr>
          <w:rFonts w:ascii="Palatino Linotype" w:hAnsi="Palatino Linotype"/>
        </w:rPr>
        <w:t>Apart from the informative value of t</w:t>
      </w:r>
      <w:r w:rsidR="00424CB2" w:rsidRPr="0083276C">
        <w:rPr>
          <w:rFonts w:ascii="Palatino Linotype" w:hAnsi="Palatino Linotype"/>
        </w:rPr>
        <w:t>he 3-day conference</w:t>
      </w:r>
      <w:r w:rsidRPr="0083276C">
        <w:rPr>
          <w:rFonts w:ascii="Palatino Linotype" w:hAnsi="Palatino Linotype"/>
        </w:rPr>
        <w:t xml:space="preserve"> </w:t>
      </w:r>
      <w:r w:rsidR="00C00002" w:rsidRPr="0083276C">
        <w:rPr>
          <w:rFonts w:ascii="Palatino Linotype" w:hAnsi="Palatino Linotype"/>
        </w:rPr>
        <w:t xml:space="preserve">it is anticipated that the </w:t>
      </w:r>
      <w:r w:rsidRPr="0083276C">
        <w:rPr>
          <w:rFonts w:ascii="Palatino Linotype" w:hAnsi="Palatino Linotype"/>
        </w:rPr>
        <w:t>event is likely to have longer t</w:t>
      </w:r>
      <w:r w:rsidR="00C00002" w:rsidRPr="0083276C">
        <w:rPr>
          <w:rFonts w:ascii="Palatino Linotype" w:hAnsi="Palatino Linotype"/>
        </w:rPr>
        <w:t>erm impact. A</w:t>
      </w:r>
      <w:r w:rsidR="0023649E" w:rsidRPr="0083276C">
        <w:rPr>
          <w:rFonts w:ascii="Palatino Linotype" w:hAnsi="Palatino Linotype"/>
        </w:rPr>
        <w:t xml:space="preserve"> book is to</w:t>
      </w:r>
      <w:r w:rsidRPr="0083276C">
        <w:rPr>
          <w:rFonts w:ascii="Palatino Linotype" w:hAnsi="Palatino Linotype"/>
        </w:rPr>
        <w:t xml:space="preserve"> be publ</w:t>
      </w:r>
      <w:r w:rsidR="00C00002" w:rsidRPr="0083276C">
        <w:rPr>
          <w:rFonts w:ascii="Palatino Linotype" w:hAnsi="Palatino Linotype"/>
        </w:rPr>
        <w:t>ished setting out models for public legal education</w:t>
      </w:r>
      <w:r w:rsidRPr="0083276C">
        <w:rPr>
          <w:rFonts w:ascii="Palatino Linotype" w:hAnsi="Palatino Linotype"/>
        </w:rPr>
        <w:t xml:space="preserve"> and practical gui</w:t>
      </w:r>
      <w:r w:rsidR="00C00002" w:rsidRPr="0083276C">
        <w:rPr>
          <w:rFonts w:ascii="Palatino Linotype" w:hAnsi="Palatino Linotype"/>
        </w:rPr>
        <w:t>dance on the development of Street Law and other legal literacy</w:t>
      </w:r>
      <w:r w:rsidRPr="0083276C">
        <w:rPr>
          <w:rFonts w:ascii="Palatino Linotype" w:hAnsi="Palatino Linotype"/>
        </w:rPr>
        <w:t xml:space="preserve"> programmes</w:t>
      </w:r>
      <w:r w:rsidR="00C00002" w:rsidRPr="0083276C">
        <w:rPr>
          <w:rFonts w:ascii="Palatino Linotype" w:hAnsi="Palatino Linotype"/>
        </w:rPr>
        <w:t xml:space="preserve"> including best practice lessons</w:t>
      </w:r>
      <w:r w:rsidR="00A91B69" w:rsidRPr="0083276C">
        <w:rPr>
          <w:rStyle w:val="FootnoteReference"/>
          <w:rFonts w:ascii="Palatino Linotype" w:hAnsi="Palatino Linotype"/>
        </w:rPr>
        <w:footnoteReference w:id="32"/>
      </w:r>
      <w:r w:rsidRPr="0083276C">
        <w:rPr>
          <w:rFonts w:ascii="Palatino Linotype" w:hAnsi="Palatino Linotype"/>
        </w:rPr>
        <w:t xml:space="preserve">. </w:t>
      </w:r>
      <w:r w:rsidR="00F75E7E" w:rsidRPr="0083276C">
        <w:rPr>
          <w:rFonts w:ascii="Palatino Linotype" w:hAnsi="Palatino Linotype"/>
        </w:rPr>
        <w:t xml:space="preserve">A Street Law Global </w:t>
      </w:r>
      <w:r w:rsidR="00A91B69" w:rsidRPr="0083276C">
        <w:rPr>
          <w:rFonts w:ascii="Palatino Linotype" w:hAnsi="Palatino Linotype"/>
        </w:rPr>
        <w:t xml:space="preserve">Network </w:t>
      </w:r>
      <w:r w:rsidR="00F75E7E" w:rsidRPr="0083276C">
        <w:rPr>
          <w:rFonts w:ascii="Palatino Linotype" w:hAnsi="Palatino Linotype"/>
        </w:rPr>
        <w:t>group has been set up</w:t>
      </w:r>
      <w:r w:rsidR="001C3ED9" w:rsidRPr="0083276C">
        <w:rPr>
          <w:rFonts w:ascii="Palatino Linotype" w:hAnsi="Palatino Linotype"/>
        </w:rPr>
        <w:t xml:space="preserve"> for indi</w:t>
      </w:r>
      <w:r w:rsidR="005752F4">
        <w:rPr>
          <w:rFonts w:ascii="Palatino Linotype" w:hAnsi="Palatino Linotype"/>
        </w:rPr>
        <w:t xml:space="preserve">viduals involved in supporting </w:t>
      </w:r>
      <w:r w:rsidR="001C3ED9" w:rsidRPr="0083276C">
        <w:rPr>
          <w:rFonts w:ascii="Palatino Linotype" w:hAnsi="Palatino Linotype"/>
        </w:rPr>
        <w:t xml:space="preserve">Street Law or public/community </w:t>
      </w:r>
      <w:r w:rsidR="001C3ED9" w:rsidRPr="0083276C">
        <w:rPr>
          <w:rFonts w:ascii="Palatino Linotype" w:hAnsi="Palatino Linotype"/>
        </w:rPr>
        <w:lastRenderedPageBreak/>
        <w:t>legal education programmes across the globe to link up</w:t>
      </w:r>
      <w:r w:rsidR="002D66A5" w:rsidRPr="0083276C">
        <w:rPr>
          <w:rFonts w:ascii="Palatino Linotype" w:hAnsi="Palatino Linotype"/>
        </w:rPr>
        <w:t>.</w:t>
      </w:r>
      <w:r w:rsidR="001C3ED9" w:rsidRPr="0083276C">
        <w:rPr>
          <w:rStyle w:val="FootnoteReference"/>
          <w:rFonts w:ascii="Palatino Linotype" w:hAnsi="Palatino Linotype"/>
        </w:rPr>
        <w:footnoteReference w:id="33"/>
      </w:r>
      <w:r w:rsidR="00F75E7E" w:rsidRPr="0083276C">
        <w:rPr>
          <w:rFonts w:ascii="Palatino Linotype" w:hAnsi="Palatino Linotype"/>
        </w:rPr>
        <w:t xml:space="preserve"> </w:t>
      </w:r>
      <w:r w:rsidR="0023649E" w:rsidRPr="0083276C">
        <w:rPr>
          <w:rFonts w:ascii="Palatino Linotype" w:hAnsi="Palatino Linotype"/>
        </w:rPr>
        <w:t>It is also planned that a</w:t>
      </w:r>
      <w:r w:rsidRPr="0083276C">
        <w:rPr>
          <w:rFonts w:ascii="Palatino Linotype" w:hAnsi="Palatino Linotype"/>
        </w:rPr>
        <w:t>n international journal will also now follow to enable the sharing of ideas to continue into the future</w:t>
      </w:r>
      <w:r w:rsidR="00B75337" w:rsidRPr="0083276C">
        <w:rPr>
          <w:rFonts w:ascii="Palatino Linotype" w:hAnsi="Palatino Linotype"/>
        </w:rPr>
        <w:t xml:space="preserve"> and to provide a conduit for serious discussion on th</w:t>
      </w:r>
      <w:r w:rsidR="002D66A5" w:rsidRPr="0083276C">
        <w:rPr>
          <w:rFonts w:ascii="Palatino Linotype" w:hAnsi="Palatino Linotype"/>
        </w:rPr>
        <w:t>e nature, role and impact of public legal education</w:t>
      </w:r>
      <w:r w:rsidR="005752F4">
        <w:rPr>
          <w:rFonts w:ascii="Palatino Linotype" w:hAnsi="Palatino Linotype"/>
        </w:rPr>
        <w:t>.</w:t>
      </w:r>
    </w:p>
    <w:p w:rsidR="00C42DD5" w:rsidRPr="0083276C" w:rsidRDefault="00C42DD5" w:rsidP="00F56937">
      <w:pPr>
        <w:spacing w:line="480" w:lineRule="auto"/>
        <w:jc w:val="both"/>
        <w:rPr>
          <w:rFonts w:ascii="Palatino Linotype" w:hAnsi="Palatino Linotype"/>
        </w:rPr>
      </w:pPr>
      <w:r w:rsidRPr="0083276C">
        <w:rPr>
          <w:rFonts w:ascii="Palatino Linotype" w:hAnsi="Palatino Linotype"/>
        </w:rPr>
        <w:t>The legacy left by Ed O'Brien is profound and likely to have</w:t>
      </w:r>
      <w:r w:rsidR="005752F4">
        <w:rPr>
          <w:rFonts w:ascii="Palatino Linotype" w:hAnsi="Palatino Linotype"/>
        </w:rPr>
        <w:t xml:space="preserve"> a lasting and positive effect.</w:t>
      </w:r>
    </w:p>
    <w:p w:rsidR="00657D7E" w:rsidRPr="0083276C" w:rsidRDefault="00C42DD5" w:rsidP="00F56937">
      <w:pPr>
        <w:spacing w:line="480" w:lineRule="auto"/>
        <w:jc w:val="both"/>
        <w:rPr>
          <w:rFonts w:ascii="Palatino Linotype" w:hAnsi="Palatino Linotype"/>
        </w:rPr>
      </w:pPr>
      <w:r w:rsidRPr="0083276C">
        <w:rPr>
          <w:rFonts w:ascii="Palatino Linotype" w:hAnsi="Palatino Linotype"/>
        </w:rPr>
        <w:t>Thanks are due to David McQuoid-Mason</w:t>
      </w:r>
      <w:r w:rsidR="00B75337" w:rsidRPr="0083276C">
        <w:rPr>
          <w:rFonts w:ascii="Palatino Linotype" w:hAnsi="Palatino Linotype"/>
        </w:rPr>
        <w:t xml:space="preserve"> </w:t>
      </w:r>
      <w:r w:rsidRPr="0083276C">
        <w:rPr>
          <w:rFonts w:ascii="Palatino Linotype" w:hAnsi="Palatino Linotype"/>
        </w:rPr>
        <w:t>and his te</w:t>
      </w:r>
      <w:r w:rsidR="00A91B69" w:rsidRPr="0083276C">
        <w:rPr>
          <w:rFonts w:ascii="Palatino Linotype" w:hAnsi="Palatino Linotype"/>
        </w:rPr>
        <w:t>am at the University of KwaZulu-</w:t>
      </w:r>
      <w:r w:rsidRPr="0083276C">
        <w:rPr>
          <w:rFonts w:ascii="Palatino Linotype" w:hAnsi="Palatino Linotype"/>
        </w:rPr>
        <w:t xml:space="preserve">Natal </w:t>
      </w:r>
      <w:r w:rsidR="00A91B69" w:rsidRPr="0083276C">
        <w:rPr>
          <w:rFonts w:ascii="Palatino Linotype" w:hAnsi="Palatino Linotype"/>
        </w:rPr>
        <w:t>and Street Law South Africa</w:t>
      </w:r>
      <w:r w:rsidR="00117CD8" w:rsidRPr="0083276C">
        <w:rPr>
          <w:rStyle w:val="FootnoteReference"/>
          <w:rFonts w:ascii="Palatino Linotype" w:hAnsi="Palatino Linotype"/>
        </w:rPr>
        <w:footnoteReference w:id="34"/>
      </w:r>
      <w:r w:rsidR="00A91B69" w:rsidRPr="0083276C">
        <w:rPr>
          <w:rFonts w:ascii="Palatino Linotype" w:hAnsi="Palatino Linotype"/>
        </w:rPr>
        <w:t xml:space="preserve"> </w:t>
      </w:r>
      <w:r w:rsidRPr="0083276C">
        <w:rPr>
          <w:rFonts w:ascii="Palatino Linotype" w:hAnsi="Palatino Linotype"/>
        </w:rPr>
        <w:t>for orga</w:t>
      </w:r>
      <w:r w:rsidR="00F56937">
        <w:rPr>
          <w:rFonts w:ascii="Palatino Linotype" w:hAnsi="Palatino Linotype"/>
        </w:rPr>
        <w:t>nising such an important event.</w:t>
      </w:r>
    </w:p>
    <w:sectPr w:rsidR="00657D7E" w:rsidRPr="0083276C" w:rsidSect="006455FF">
      <w:headerReference w:type="default" r:id="rId9"/>
      <w:footerReference w:type="default" r:id="rId10"/>
      <w:pgSz w:w="11906" w:h="16838"/>
      <w:pgMar w:top="1440" w:right="1440" w:bottom="1440" w:left="1440" w:header="708" w:footer="708" w:gutter="0"/>
      <w:pgNumType w:start="1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59" w:rsidRDefault="004C3259" w:rsidP="00A91B69">
      <w:pPr>
        <w:spacing w:after="0" w:line="240" w:lineRule="auto"/>
      </w:pPr>
      <w:r>
        <w:separator/>
      </w:r>
    </w:p>
  </w:endnote>
  <w:endnote w:type="continuationSeparator" w:id="0">
    <w:p w:rsidR="004C3259" w:rsidRDefault="004C3259" w:rsidP="00A9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40351"/>
      <w:docPartObj>
        <w:docPartGallery w:val="Page Numbers (Bottom of Page)"/>
        <w:docPartUnique/>
      </w:docPartObj>
    </w:sdtPr>
    <w:sdtEndPr>
      <w:rPr>
        <w:noProof/>
      </w:rPr>
    </w:sdtEndPr>
    <w:sdtContent>
      <w:p w:rsidR="00F56937" w:rsidRDefault="00F56937">
        <w:pPr>
          <w:pStyle w:val="Footer"/>
          <w:jc w:val="center"/>
        </w:pPr>
        <w:r>
          <w:fldChar w:fldCharType="begin"/>
        </w:r>
        <w:r>
          <w:instrText xml:space="preserve"> PAGE   \* MERGEFORMAT </w:instrText>
        </w:r>
        <w:r>
          <w:fldChar w:fldCharType="separate"/>
        </w:r>
        <w:r w:rsidR="00534EBB">
          <w:rPr>
            <w:noProof/>
          </w:rPr>
          <w:t>147</w:t>
        </w:r>
        <w:r>
          <w:rPr>
            <w:noProof/>
          </w:rPr>
          <w:fldChar w:fldCharType="end"/>
        </w:r>
      </w:p>
    </w:sdtContent>
  </w:sdt>
  <w:p w:rsidR="00F56937" w:rsidRDefault="00F56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59" w:rsidRDefault="004C3259" w:rsidP="00A91B69">
      <w:pPr>
        <w:spacing w:after="0" w:line="240" w:lineRule="auto"/>
      </w:pPr>
      <w:r>
        <w:separator/>
      </w:r>
    </w:p>
  </w:footnote>
  <w:footnote w:type="continuationSeparator" w:id="0">
    <w:p w:rsidR="004C3259" w:rsidRDefault="004C3259" w:rsidP="00A91B69">
      <w:pPr>
        <w:spacing w:after="0" w:line="240" w:lineRule="auto"/>
      </w:pPr>
      <w:r>
        <w:continuationSeparator/>
      </w:r>
    </w:p>
  </w:footnote>
  <w:footnote w:id="1">
    <w:p w:rsidR="0083276C" w:rsidRPr="0083276C" w:rsidRDefault="0083276C">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Rebecca Grimes is a Solicitor Tutor in the School of Law at Northumbria University.</w:t>
      </w:r>
    </w:p>
  </w:footnote>
  <w:footnote w:id="2">
    <w:p w:rsidR="00A91B69" w:rsidRPr="0083276C" w:rsidRDefault="00A91B6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8A76C4" w:rsidRPr="0083276C">
        <w:rPr>
          <w:rFonts w:ascii="Palatino Linotype" w:hAnsi="Palatino Linotype"/>
        </w:rPr>
        <w:t xml:space="preserve">The history of this and Street Law’s wider international presence is </w:t>
      </w:r>
      <w:r w:rsidR="00941EDC">
        <w:rPr>
          <w:rFonts w:ascii="Palatino Linotype" w:hAnsi="Palatino Linotype"/>
        </w:rPr>
        <w:t>s</w:t>
      </w:r>
      <w:r w:rsidR="008A76C4" w:rsidRPr="0083276C">
        <w:rPr>
          <w:rFonts w:ascii="Palatino Linotype" w:hAnsi="Palatino Linotype"/>
        </w:rPr>
        <w:t>et out in R. Grimes, E. O’Brien, D.</w:t>
      </w:r>
      <w:r w:rsidR="00941EDC">
        <w:rPr>
          <w:rFonts w:ascii="Palatino Linotype" w:hAnsi="Palatino Linotype"/>
        </w:rPr>
        <w:t xml:space="preserve"> </w:t>
      </w:r>
      <w:r w:rsidR="008A76C4" w:rsidRPr="0083276C">
        <w:rPr>
          <w:rFonts w:ascii="Palatino Linotype" w:hAnsi="Palatino Linotype"/>
        </w:rPr>
        <w:t xml:space="preserve">McQuoid-Mason and J. Zimmer, </w:t>
      </w:r>
      <w:r w:rsidR="00941EDC">
        <w:rPr>
          <w:rFonts w:ascii="Palatino Linotype" w:hAnsi="Palatino Linotype"/>
        </w:rPr>
        <w:t>‘</w:t>
      </w:r>
      <w:r w:rsidR="008A76C4" w:rsidRPr="0083276C">
        <w:rPr>
          <w:rFonts w:ascii="Palatino Linotype" w:hAnsi="Palatino Linotype"/>
        </w:rPr>
        <w:t>Street Law and Social Justice Education</w:t>
      </w:r>
      <w:r w:rsidR="00941EDC">
        <w:rPr>
          <w:rFonts w:ascii="Palatino Linotype" w:hAnsi="Palatino Linotype"/>
        </w:rPr>
        <w:t>’</w:t>
      </w:r>
      <w:r w:rsidR="008A76C4" w:rsidRPr="0083276C">
        <w:rPr>
          <w:rFonts w:ascii="Palatino Linotype" w:hAnsi="Palatino Linotype"/>
        </w:rPr>
        <w:t xml:space="preserve">, in </w:t>
      </w:r>
      <w:r w:rsidR="008A76C4" w:rsidRPr="0083276C">
        <w:rPr>
          <w:rFonts w:ascii="Palatino Linotype" w:hAnsi="Palatino Linotype"/>
          <w:i/>
        </w:rPr>
        <w:t>The Global Clinical Movement: Educating Lawyers for Social Justice,</w:t>
      </w:r>
      <w:r w:rsidR="00E12D02" w:rsidRPr="0083276C">
        <w:rPr>
          <w:rFonts w:ascii="Palatino Linotype" w:hAnsi="Palatino Linotype"/>
        </w:rPr>
        <w:t xml:space="preserve"> F. Bloch (E</w:t>
      </w:r>
      <w:r w:rsidR="008A76C4" w:rsidRPr="0083276C">
        <w:rPr>
          <w:rFonts w:ascii="Palatino Linotype" w:hAnsi="Palatino Linotype"/>
        </w:rPr>
        <w:t>d.), OUP, 2010</w:t>
      </w:r>
      <w:r w:rsidR="00941EDC">
        <w:rPr>
          <w:rFonts w:ascii="Palatino Linotype" w:hAnsi="Palatino Linotype"/>
        </w:rPr>
        <w:t>.</w:t>
      </w:r>
    </w:p>
  </w:footnote>
  <w:footnote w:id="3">
    <w:p w:rsidR="00A91B69" w:rsidRPr="0083276C" w:rsidRDefault="00A91B6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8A76C4" w:rsidRPr="0083276C">
        <w:rPr>
          <w:rFonts w:ascii="Palatino Linotype" w:hAnsi="Palatino Linotype"/>
        </w:rPr>
        <w:t xml:space="preserve">See the Preface </w:t>
      </w:r>
      <w:r w:rsidR="00C52137" w:rsidRPr="0083276C">
        <w:rPr>
          <w:rFonts w:ascii="Palatino Linotype" w:hAnsi="Palatino Linotype"/>
        </w:rPr>
        <w:t xml:space="preserve">to </w:t>
      </w:r>
      <w:r w:rsidR="00C52137" w:rsidRPr="0083276C">
        <w:rPr>
          <w:rFonts w:ascii="Palatino Linotype" w:hAnsi="Palatino Linotype"/>
          <w:i/>
        </w:rPr>
        <w:t>South Africa Street Law: Practical Law for South Africans,</w:t>
      </w:r>
      <w:r w:rsidR="00C52137" w:rsidRPr="0083276C">
        <w:rPr>
          <w:rFonts w:ascii="Palatino Linotype" w:hAnsi="Palatino Linotype"/>
        </w:rPr>
        <w:t xml:space="preserve"> L.</w:t>
      </w:r>
      <w:r w:rsidR="00E12D02" w:rsidRPr="0083276C">
        <w:rPr>
          <w:rFonts w:ascii="Palatino Linotype" w:hAnsi="Palatino Linotype"/>
        </w:rPr>
        <w:t xml:space="preserve"> Coetzee and D. McQuoid-Mason (E</w:t>
      </w:r>
      <w:r w:rsidR="00C52137" w:rsidRPr="0083276C">
        <w:rPr>
          <w:rFonts w:ascii="Palatino Linotype" w:hAnsi="Palatino Linotype"/>
        </w:rPr>
        <w:t xml:space="preserve">ds.), </w:t>
      </w:r>
      <w:proofErr w:type="spellStart"/>
      <w:r w:rsidR="00C52137" w:rsidRPr="0083276C">
        <w:rPr>
          <w:rFonts w:ascii="Palatino Linotype" w:hAnsi="Palatino Linotype"/>
        </w:rPr>
        <w:t>Juta</w:t>
      </w:r>
      <w:proofErr w:type="spellEnd"/>
      <w:r w:rsidR="00C52137" w:rsidRPr="0083276C">
        <w:rPr>
          <w:rFonts w:ascii="Palatino Linotype" w:hAnsi="Palatino Linotype"/>
        </w:rPr>
        <w:t xml:space="preserve"> Law 2004</w:t>
      </w:r>
      <w:r w:rsidR="00941EDC">
        <w:rPr>
          <w:rFonts w:ascii="Palatino Linotype" w:hAnsi="Palatino Linotype"/>
        </w:rPr>
        <w:t>.</w:t>
      </w:r>
    </w:p>
  </w:footnote>
  <w:footnote w:id="4">
    <w:p w:rsidR="00326D30" w:rsidRPr="0083276C" w:rsidRDefault="00A91B6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326D30" w:rsidRPr="0083276C">
        <w:rPr>
          <w:rFonts w:ascii="Palatino Linotype" w:hAnsi="Palatino Linotype"/>
        </w:rPr>
        <w:t xml:space="preserve">At the beginning of 1994, Street Law South Africa and Street Law, Inc. published the </w:t>
      </w:r>
      <w:r w:rsidR="00326D30" w:rsidRPr="0083276C">
        <w:rPr>
          <w:rFonts w:ascii="Palatino Linotype" w:hAnsi="Palatino Linotype"/>
          <w:i/>
        </w:rPr>
        <w:t xml:space="preserve">Democracy for All </w:t>
      </w:r>
      <w:r w:rsidR="00326D30" w:rsidRPr="0083276C">
        <w:rPr>
          <w:rFonts w:ascii="Palatino Linotype" w:hAnsi="Palatino Linotype"/>
        </w:rPr>
        <w:t>manuals for learners and educators in time for the run-up to South Africa’s first democratic elections in April</w:t>
      </w:r>
      <w:r w:rsidR="00941EDC">
        <w:rPr>
          <w:rFonts w:ascii="Palatino Linotype" w:hAnsi="Palatino Linotype"/>
        </w:rPr>
        <w:t>.</w:t>
      </w:r>
    </w:p>
  </w:footnote>
  <w:footnote w:id="5">
    <w:p w:rsidR="00A33C39" w:rsidRPr="0083276C" w:rsidRDefault="00A33C3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See Arthurs, Sean, G., </w:t>
      </w:r>
      <w:r w:rsidR="00941EDC">
        <w:rPr>
          <w:rFonts w:ascii="Palatino Linotype" w:hAnsi="Palatino Linotype"/>
        </w:rPr>
        <w:t>‘</w:t>
      </w:r>
      <w:r w:rsidRPr="00941EDC">
        <w:rPr>
          <w:rFonts w:ascii="Palatino Linotype" w:hAnsi="Palatino Linotype"/>
        </w:rPr>
        <w:t>Street Law: Creating Tomorrow’s Citizens Today</w:t>
      </w:r>
      <w:r w:rsidR="00941EDC">
        <w:rPr>
          <w:rFonts w:ascii="Palatino Linotype" w:hAnsi="Palatino Linotype"/>
        </w:rPr>
        <w:t>’</w:t>
      </w:r>
      <w:r w:rsidRPr="0083276C">
        <w:rPr>
          <w:rFonts w:ascii="Palatino Linotype" w:hAnsi="Palatino Linotype"/>
          <w:i/>
        </w:rPr>
        <w:t xml:space="preserve"> </w:t>
      </w:r>
      <w:r w:rsidR="00AC3343" w:rsidRPr="0083276C">
        <w:rPr>
          <w:rFonts w:ascii="Palatino Linotype" w:hAnsi="Palatino Linotype"/>
        </w:rPr>
        <w:t>(2015</w:t>
      </w:r>
      <w:r w:rsidRPr="0083276C">
        <w:rPr>
          <w:rFonts w:ascii="Palatino Linotype" w:hAnsi="Palatino Linotype"/>
        </w:rPr>
        <w:t xml:space="preserve">) </w:t>
      </w:r>
      <w:r w:rsidRPr="00941EDC">
        <w:rPr>
          <w:rFonts w:ascii="Palatino Linotype" w:hAnsi="Palatino Linotype"/>
          <w:i/>
        </w:rPr>
        <w:t>Lewis &amp; Clark Law Review</w:t>
      </w:r>
      <w:r w:rsidRPr="0083276C">
        <w:rPr>
          <w:rFonts w:ascii="Palatino Linotype" w:hAnsi="Palatino Linotype"/>
        </w:rPr>
        <w:t xml:space="preserve"> Vol 19:4 925-960</w:t>
      </w:r>
      <w:r w:rsidR="00AC3343" w:rsidRPr="0083276C">
        <w:rPr>
          <w:rFonts w:ascii="Palatino Linotype" w:hAnsi="Palatino Linotype"/>
        </w:rPr>
        <w:t xml:space="preserve"> for a recent US</w:t>
      </w:r>
      <w:r w:rsidRPr="0083276C">
        <w:rPr>
          <w:rFonts w:ascii="Palatino Linotype" w:hAnsi="Palatino Linotype"/>
        </w:rPr>
        <w:t xml:space="preserve"> perspective on civic knowledge among</w:t>
      </w:r>
      <w:r w:rsidR="00AC3343" w:rsidRPr="0083276C">
        <w:rPr>
          <w:rFonts w:ascii="Palatino Linotype" w:hAnsi="Palatino Linotype"/>
        </w:rPr>
        <w:t xml:space="preserve"> high school students</w:t>
      </w:r>
      <w:r w:rsidR="00941EDC">
        <w:rPr>
          <w:rFonts w:ascii="Palatino Linotype" w:hAnsi="Palatino Linotype"/>
        </w:rPr>
        <w:t>.</w:t>
      </w:r>
    </w:p>
  </w:footnote>
  <w:footnote w:id="6">
    <w:p w:rsidR="00A91B69" w:rsidRPr="0083276C" w:rsidRDefault="00A91B6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C52137" w:rsidRPr="0083276C">
        <w:rPr>
          <w:rFonts w:ascii="Palatino Linotype" w:hAnsi="Palatino Linotype"/>
        </w:rPr>
        <w:t>Edward Lee O’Br</w:t>
      </w:r>
      <w:r w:rsidR="00A11E03" w:rsidRPr="0083276C">
        <w:rPr>
          <w:rFonts w:ascii="Palatino Linotype" w:hAnsi="Palatino Linotype"/>
        </w:rPr>
        <w:t xml:space="preserve">ien, 21 September 1945 – 2 July 2015. Former (and emeritus) CEO of Street Law </w:t>
      </w:r>
      <w:proofErr w:type="spellStart"/>
      <w:r w:rsidR="00A11E03" w:rsidRPr="0083276C">
        <w:rPr>
          <w:rFonts w:ascii="Palatino Linotype" w:hAnsi="Palatino Linotype"/>
        </w:rPr>
        <w:t>Inc</w:t>
      </w:r>
      <w:proofErr w:type="spellEnd"/>
      <w:r w:rsidR="00A11E03" w:rsidRPr="0083276C">
        <w:rPr>
          <w:rFonts w:ascii="Palatino Linotype" w:hAnsi="Palatino Linotype"/>
        </w:rPr>
        <w:t>, Washington DC, USA</w:t>
      </w:r>
      <w:r w:rsidR="00941EDC">
        <w:rPr>
          <w:rFonts w:ascii="Palatino Linotype" w:hAnsi="Palatino Linotype"/>
        </w:rPr>
        <w:t>.</w:t>
      </w:r>
    </w:p>
  </w:footnote>
  <w:footnote w:id="7">
    <w:p w:rsidR="00A91B69" w:rsidRPr="0083276C" w:rsidRDefault="00A91B6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Street Law originated at Georgetown University, Washington DC in 1972 where groups of law students went into local schools to teach pupils about basic rights and responsibilities. The idea was that both the pupils and the students would learn in the process. A structured methodology now exists that has been developed by Street Law Inc</w:t>
      </w:r>
      <w:r w:rsidR="00941EDC">
        <w:rPr>
          <w:rFonts w:ascii="Palatino Linotype" w:hAnsi="Palatino Linotype"/>
        </w:rPr>
        <w:t>.</w:t>
      </w:r>
      <w:r w:rsidRPr="0083276C">
        <w:rPr>
          <w:rFonts w:ascii="Palatino Linotype" w:hAnsi="Palatino Linotype"/>
        </w:rPr>
        <w:t xml:space="preserve"> also of Washington DC and the Street Law approach or adaptations of it is now being used in over 50 countries of the world to promote a better understanding of law, democracy and human rights</w:t>
      </w:r>
      <w:r w:rsidR="00941EDC">
        <w:rPr>
          <w:rFonts w:ascii="Palatino Linotype" w:hAnsi="Palatino Linotype"/>
        </w:rPr>
        <w:t>.</w:t>
      </w:r>
    </w:p>
  </w:footnote>
  <w:footnote w:id="8">
    <w:p w:rsidR="00E04A52" w:rsidRPr="0083276C" w:rsidRDefault="00E04A52">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11E03" w:rsidRPr="0083276C">
        <w:rPr>
          <w:rFonts w:ascii="Palatino Linotype" w:hAnsi="Palatino Linotype"/>
        </w:rPr>
        <w:t xml:space="preserve">Ed’s widow, May Gwynne O’Brien; Margaret Fisher, Seattle University School of Law (USA); </w:t>
      </w:r>
      <w:r w:rsidR="00F24FBF" w:rsidRPr="0083276C">
        <w:rPr>
          <w:rFonts w:ascii="Palatino Linotype" w:hAnsi="Palatino Linotype"/>
        </w:rPr>
        <w:t xml:space="preserve">Commissioner Mahomed </w:t>
      </w:r>
      <w:proofErr w:type="spellStart"/>
      <w:r w:rsidR="00F24FBF" w:rsidRPr="0083276C">
        <w:rPr>
          <w:rFonts w:ascii="Palatino Linotype" w:hAnsi="Palatino Linotype"/>
        </w:rPr>
        <w:t>Ameermia</w:t>
      </w:r>
      <w:proofErr w:type="spellEnd"/>
      <w:r w:rsidR="00F24FBF" w:rsidRPr="0083276C">
        <w:rPr>
          <w:rFonts w:ascii="Palatino Linotype" w:hAnsi="Palatino Linotype"/>
        </w:rPr>
        <w:t xml:space="preserve">, South African Human Rights Commission (South </w:t>
      </w:r>
      <w:r w:rsidR="00A11E03" w:rsidRPr="0083276C">
        <w:rPr>
          <w:rFonts w:ascii="Palatino Linotype" w:hAnsi="Palatino Linotype"/>
        </w:rPr>
        <w:t xml:space="preserve">Africa) </w:t>
      </w:r>
      <w:r w:rsidR="00F24FBF" w:rsidRPr="0083276C">
        <w:rPr>
          <w:rFonts w:ascii="Palatino Linotype" w:hAnsi="Palatino Linotype"/>
        </w:rPr>
        <w:t>and David McQuoid-Mason were amongst those who provided addresses and tributes</w:t>
      </w:r>
      <w:r w:rsidR="00782BE8">
        <w:rPr>
          <w:rFonts w:ascii="Palatino Linotype" w:hAnsi="Palatino Linotype"/>
        </w:rPr>
        <w:t>.</w:t>
      </w:r>
    </w:p>
  </w:footnote>
  <w:footnote w:id="9">
    <w:p w:rsidR="007F15A2" w:rsidRPr="0083276C" w:rsidRDefault="007F15A2">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11E03" w:rsidRPr="0083276C">
        <w:rPr>
          <w:rFonts w:ascii="Palatino Linotype" w:hAnsi="Palatino Linotype"/>
        </w:rPr>
        <w:t>M.</w:t>
      </w:r>
      <w:r w:rsidRPr="0083276C">
        <w:rPr>
          <w:rFonts w:ascii="Palatino Linotype" w:hAnsi="Palatino Linotype"/>
        </w:rPr>
        <w:t xml:space="preserve"> Fisher, Seattl</w:t>
      </w:r>
      <w:r w:rsidR="00A11E03" w:rsidRPr="0083276C">
        <w:rPr>
          <w:rFonts w:ascii="Palatino Linotype" w:hAnsi="Palatino Linotype"/>
        </w:rPr>
        <w:t>e University School of Law,</w:t>
      </w:r>
      <w:r w:rsidR="00A11E03" w:rsidRPr="0083276C">
        <w:rPr>
          <w:rFonts w:ascii="Palatino Linotype" w:hAnsi="Palatino Linotype"/>
          <w:i/>
        </w:rPr>
        <w:t xml:space="preserve"> Youth delivering justice through restorative justice peer courts,</w:t>
      </w:r>
      <w:r w:rsidR="00A11E03" w:rsidRPr="0083276C">
        <w:rPr>
          <w:rFonts w:ascii="Palatino Linotype" w:hAnsi="Palatino Linotype"/>
        </w:rPr>
        <w:t xml:space="preserve"> Street Law Conference, Durban 2016</w:t>
      </w:r>
      <w:r w:rsidR="00782BE8">
        <w:rPr>
          <w:rFonts w:ascii="Palatino Linotype" w:hAnsi="Palatino Linotype"/>
        </w:rPr>
        <w:t>.</w:t>
      </w:r>
    </w:p>
  </w:footnote>
  <w:footnote w:id="10">
    <w:p w:rsidR="007F15A2" w:rsidRPr="0083276C" w:rsidRDefault="007F15A2">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C14836" w:rsidRPr="0083276C">
        <w:rPr>
          <w:rFonts w:ascii="Palatino Linotype" w:hAnsi="Palatino Linotype"/>
        </w:rPr>
        <w:t>Mohamed Y</w:t>
      </w:r>
      <w:r w:rsidR="00782BE8">
        <w:rPr>
          <w:rFonts w:ascii="Palatino Linotype" w:hAnsi="Palatino Linotype"/>
        </w:rPr>
        <w:t>.</w:t>
      </w:r>
      <w:r w:rsidR="00C14836" w:rsidRPr="0083276C">
        <w:rPr>
          <w:rFonts w:ascii="Palatino Linotype" w:hAnsi="Palatino Linotype"/>
        </w:rPr>
        <w:t xml:space="preserve"> </w:t>
      </w:r>
      <w:proofErr w:type="spellStart"/>
      <w:r w:rsidR="00C14836" w:rsidRPr="0083276C">
        <w:rPr>
          <w:rFonts w:ascii="Palatino Linotype" w:hAnsi="Palatino Linotype"/>
        </w:rPr>
        <w:t>Mattar</w:t>
      </w:r>
      <w:proofErr w:type="spellEnd"/>
      <w:r w:rsidR="00C14836" w:rsidRPr="0083276C">
        <w:rPr>
          <w:rFonts w:ascii="Palatino Linotype" w:hAnsi="Palatino Linotype"/>
        </w:rPr>
        <w:t xml:space="preserve">, Qatar University College of Law, </w:t>
      </w:r>
      <w:r w:rsidRPr="0083276C">
        <w:rPr>
          <w:rFonts w:ascii="Palatino Linotype" w:hAnsi="Palatino Linotype"/>
          <w:i/>
        </w:rPr>
        <w:t>Utilizing the ‘Street Law’ mechanism in raising awareness about the true principles of Islamic Law</w:t>
      </w:r>
      <w:r w:rsidR="00C14836" w:rsidRPr="0083276C">
        <w:rPr>
          <w:rFonts w:ascii="Palatino Linotype" w:hAnsi="Palatino Linotype"/>
        </w:rPr>
        <w:t>, Street Law Conference, Durban 2016</w:t>
      </w:r>
      <w:r w:rsidR="00782BE8">
        <w:rPr>
          <w:rFonts w:ascii="Palatino Linotype" w:hAnsi="Palatino Linotype"/>
          <w:i/>
        </w:rPr>
        <w:t>.</w:t>
      </w:r>
    </w:p>
  </w:footnote>
  <w:footnote w:id="11">
    <w:p w:rsidR="00FA73D7" w:rsidRPr="0083276C" w:rsidRDefault="00FA73D7">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C14836" w:rsidRPr="0083276C">
        <w:rPr>
          <w:rFonts w:ascii="Palatino Linotype" w:hAnsi="Palatino Linotype"/>
        </w:rPr>
        <w:t xml:space="preserve">M. </w:t>
      </w:r>
      <w:proofErr w:type="spellStart"/>
      <w:r w:rsidR="00C14836" w:rsidRPr="0083276C">
        <w:rPr>
          <w:rFonts w:ascii="Palatino Linotype" w:hAnsi="Palatino Linotype"/>
        </w:rPr>
        <w:t>Welgemoed</w:t>
      </w:r>
      <w:proofErr w:type="spellEnd"/>
      <w:r w:rsidR="00C14836" w:rsidRPr="0083276C">
        <w:rPr>
          <w:rFonts w:ascii="Palatino Linotype" w:hAnsi="Palatino Linotype"/>
        </w:rPr>
        <w:t xml:space="preserve"> and D. David, Nelson Mandela Metropolitan University, </w:t>
      </w:r>
      <w:r w:rsidRPr="0083276C">
        <w:rPr>
          <w:rFonts w:ascii="Palatino Linotype" w:hAnsi="Palatino Linotype"/>
          <w:i/>
        </w:rPr>
        <w:t>The incorporation of Street Law into the Legal Practice module at the Nelson Mandela Metropolitan University</w:t>
      </w:r>
      <w:r w:rsidR="00C14836" w:rsidRPr="0083276C">
        <w:rPr>
          <w:rFonts w:ascii="Palatino Linotype" w:hAnsi="Palatino Linotype"/>
        </w:rPr>
        <w:t>, Street Law Conference, Durban 2016</w:t>
      </w:r>
      <w:r w:rsidR="00782BE8">
        <w:rPr>
          <w:rFonts w:ascii="Palatino Linotype" w:hAnsi="Palatino Linotype"/>
        </w:rPr>
        <w:t>.</w:t>
      </w:r>
    </w:p>
  </w:footnote>
  <w:footnote w:id="12">
    <w:p w:rsidR="00B4524F" w:rsidRPr="0083276C" w:rsidRDefault="00B4524F">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C14836" w:rsidRPr="0083276C">
        <w:rPr>
          <w:rFonts w:ascii="Palatino Linotype" w:hAnsi="Palatino Linotype"/>
        </w:rPr>
        <w:t xml:space="preserve">J. </w:t>
      </w:r>
      <w:proofErr w:type="spellStart"/>
      <w:r w:rsidR="00C14836" w:rsidRPr="0083276C">
        <w:rPr>
          <w:rFonts w:ascii="Palatino Linotype" w:hAnsi="Palatino Linotype"/>
        </w:rPr>
        <w:t>Lunney</w:t>
      </w:r>
      <w:proofErr w:type="spellEnd"/>
      <w:r w:rsidR="00C14836" w:rsidRPr="0083276C">
        <w:rPr>
          <w:rFonts w:ascii="Palatino Linotype" w:hAnsi="Palatino Linotype"/>
        </w:rPr>
        <w:t xml:space="preserve">, The Law Society of Ireland, </w:t>
      </w:r>
      <w:r w:rsidRPr="0083276C">
        <w:rPr>
          <w:rFonts w:ascii="Palatino Linotype" w:hAnsi="Palatino Linotype"/>
          <w:i/>
        </w:rPr>
        <w:t>Dead bodies and live minds – the Michael Morton story: St</w:t>
      </w:r>
      <w:r w:rsidR="00C14836" w:rsidRPr="0083276C">
        <w:rPr>
          <w:rFonts w:ascii="Palatino Linotype" w:hAnsi="Palatino Linotype"/>
          <w:i/>
        </w:rPr>
        <w:t>reet Law students as detectives</w:t>
      </w:r>
      <w:r w:rsidR="00C14836" w:rsidRPr="0083276C">
        <w:rPr>
          <w:rFonts w:ascii="Palatino Linotype" w:hAnsi="Palatino Linotype"/>
        </w:rPr>
        <w:t>, Street Law Conference, Durban 2016</w:t>
      </w:r>
      <w:r w:rsidR="00782BE8">
        <w:rPr>
          <w:rFonts w:ascii="Palatino Linotype" w:hAnsi="Palatino Linotype"/>
        </w:rPr>
        <w:t>.</w:t>
      </w:r>
    </w:p>
  </w:footnote>
  <w:footnote w:id="13">
    <w:p w:rsidR="00540D70" w:rsidRPr="0083276C" w:rsidRDefault="00540D70">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C14836" w:rsidRPr="0083276C">
        <w:rPr>
          <w:rFonts w:ascii="Palatino Linotype" w:hAnsi="Palatino Linotype"/>
        </w:rPr>
        <w:t xml:space="preserve">R. Grimes, University of York, </w:t>
      </w:r>
      <w:r w:rsidRPr="0083276C">
        <w:rPr>
          <w:rFonts w:ascii="Palatino Linotype" w:hAnsi="Palatino Linotype"/>
          <w:i/>
        </w:rPr>
        <w:t>Developing and evidence base for measuring the</w:t>
      </w:r>
      <w:r w:rsidR="00C14836" w:rsidRPr="0083276C">
        <w:rPr>
          <w:rFonts w:ascii="Palatino Linotype" w:hAnsi="Palatino Linotype"/>
          <w:i/>
        </w:rPr>
        <w:t xml:space="preserve"> outcomes of Street Law lessons</w:t>
      </w:r>
      <w:r w:rsidR="00C14836" w:rsidRPr="0083276C">
        <w:rPr>
          <w:rFonts w:ascii="Palatino Linotype" w:hAnsi="Palatino Linotype"/>
        </w:rPr>
        <w:t>, Street Law Conference, Durban 2016</w:t>
      </w:r>
      <w:r w:rsidR="00782BE8">
        <w:rPr>
          <w:rFonts w:ascii="Palatino Linotype" w:hAnsi="Palatino Linotype"/>
        </w:rPr>
        <w:t>.</w:t>
      </w:r>
    </w:p>
  </w:footnote>
  <w:footnote w:id="14">
    <w:p w:rsidR="00010FD3" w:rsidRPr="0083276C" w:rsidRDefault="00010FD3">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B3093" w:rsidRPr="0083276C">
        <w:rPr>
          <w:rFonts w:ascii="Palatino Linotype" w:hAnsi="Palatino Linotype"/>
        </w:rPr>
        <w:t xml:space="preserve">B. </w:t>
      </w:r>
      <w:proofErr w:type="spellStart"/>
      <w:r w:rsidR="00AB3093" w:rsidRPr="0083276C">
        <w:rPr>
          <w:rFonts w:ascii="Palatino Linotype" w:hAnsi="Palatino Linotype"/>
        </w:rPr>
        <w:t>Lasky</w:t>
      </w:r>
      <w:proofErr w:type="spellEnd"/>
      <w:r w:rsidR="00AB3093" w:rsidRPr="0083276C">
        <w:rPr>
          <w:rFonts w:ascii="Palatino Linotype" w:hAnsi="Palatino Linotype"/>
        </w:rPr>
        <w:t xml:space="preserve"> and W. Moorish, Bridges Across Borders South East Asia Community Legal Education (BABSEACLE), </w:t>
      </w:r>
      <w:r w:rsidRPr="0083276C">
        <w:rPr>
          <w:rFonts w:ascii="Palatino Linotype" w:hAnsi="Palatino Linotype"/>
          <w:i/>
        </w:rPr>
        <w:t>Street Law and interactive teaching methods – the South East Asia model</w:t>
      </w:r>
      <w:r w:rsidR="00AB3093" w:rsidRPr="0083276C">
        <w:rPr>
          <w:rFonts w:ascii="Palatino Linotype" w:hAnsi="Palatino Linotype"/>
        </w:rPr>
        <w:t>, Street Law Conference, Durban 2016</w:t>
      </w:r>
      <w:r w:rsidR="00782BE8">
        <w:rPr>
          <w:rFonts w:ascii="Palatino Linotype" w:hAnsi="Palatino Linotype"/>
        </w:rPr>
        <w:t>.</w:t>
      </w:r>
    </w:p>
  </w:footnote>
  <w:footnote w:id="15">
    <w:p w:rsidR="00DC5A06" w:rsidRPr="0083276C" w:rsidRDefault="00DC5A06">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B3093" w:rsidRPr="0083276C">
        <w:rPr>
          <w:rFonts w:ascii="Palatino Linotype" w:hAnsi="Palatino Linotype"/>
        </w:rPr>
        <w:t xml:space="preserve">R. Grimes, University of Northumbria, Newcastle, </w:t>
      </w:r>
      <w:r w:rsidRPr="0083276C">
        <w:rPr>
          <w:rFonts w:ascii="Palatino Linotype" w:hAnsi="Palatino Linotype"/>
          <w:i/>
        </w:rPr>
        <w:t>Training the trainers –</w:t>
      </w:r>
      <w:r w:rsidR="00AB3093" w:rsidRPr="0083276C">
        <w:rPr>
          <w:rFonts w:ascii="Palatino Linotype" w:hAnsi="Palatino Linotype"/>
          <w:i/>
        </w:rPr>
        <w:t xml:space="preserve"> a lesson for capacity building</w:t>
      </w:r>
      <w:r w:rsidR="00AB3093" w:rsidRPr="0083276C">
        <w:rPr>
          <w:rFonts w:ascii="Palatino Linotype" w:hAnsi="Palatino Linotype"/>
        </w:rPr>
        <w:t>, Street Law Conference, Durban 2016</w:t>
      </w:r>
      <w:r w:rsidR="00782BE8">
        <w:rPr>
          <w:rFonts w:ascii="Palatino Linotype" w:hAnsi="Palatino Linotype"/>
        </w:rPr>
        <w:t>.</w:t>
      </w:r>
    </w:p>
  </w:footnote>
  <w:footnote w:id="16">
    <w:p w:rsidR="003544C9" w:rsidRPr="0083276C" w:rsidRDefault="003544C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B3093" w:rsidRPr="0083276C">
        <w:rPr>
          <w:rFonts w:ascii="Palatino Linotype" w:hAnsi="Palatino Linotype"/>
        </w:rPr>
        <w:t xml:space="preserve">C. </w:t>
      </w:r>
      <w:proofErr w:type="spellStart"/>
      <w:r w:rsidR="00AB3093" w:rsidRPr="0083276C">
        <w:rPr>
          <w:rFonts w:ascii="Palatino Linotype" w:hAnsi="Palatino Linotype"/>
        </w:rPr>
        <w:t>Bruintjies</w:t>
      </w:r>
      <w:proofErr w:type="spellEnd"/>
      <w:r w:rsidR="00AB3093" w:rsidRPr="0083276C">
        <w:rPr>
          <w:rFonts w:ascii="Palatino Linotype" w:hAnsi="Palatino Linotype"/>
        </w:rPr>
        <w:t xml:space="preserve">, South African Constitutional Literacy and Service Initiative (CLASI), </w:t>
      </w:r>
      <w:r w:rsidRPr="0083276C">
        <w:rPr>
          <w:rFonts w:ascii="Palatino Linotype" w:hAnsi="Palatino Linotype"/>
          <w:i/>
        </w:rPr>
        <w:t>Using law students as ‘teaching fellows’ to promote the South African Constitution</w:t>
      </w:r>
      <w:r w:rsidR="00AB3093" w:rsidRPr="0083276C">
        <w:rPr>
          <w:rFonts w:ascii="Palatino Linotype" w:hAnsi="Palatino Linotype"/>
        </w:rPr>
        <w:t>, Street Law Conference, Durban 2016</w:t>
      </w:r>
      <w:r w:rsidR="00782BE8">
        <w:rPr>
          <w:rFonts w:ascii="Palatino Linotype" w:hAnsi="Palatino Linotype"/>
        </w:rPr>
        <w:t>.</w:t>
      </w:r>
    </w:p>
  </w:footnote>
  <w:footnote w:id="17">
    <w:p w:rsidR="004E5591" w:rsidRPr="0083276C" w:rsidRDefault="004E5591">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B3093" w:rsidRPr="0083276C">
        <w:rPr>
          <w:rFonts w:ascii="Palatino Linotype" w:hAnsi="Palatino Linotype"/>
        </w:rPr>
        <w:t xml:space="preserve">E. S. Quinlan, Saddleback College, California, </w:t>
      </w:r>
      <w:r w:rsidRPr="0083276C">
        <w:rPr>
          <w:rFonts w:ascii="Palatino Linotype" w:hAnsi="Palatino Linotype"/>
          <w:i/>
        </w:rPr>
        <w:t>Using Street Law to create pathways to law school from community colleges</w:t>
      </w:r>
      <w:r w:rsidR="00AB3093" w:rsidRPr="0083276C">
        <w:rPr>
          <w:rFonts w:ascii="Palatino Linotype" w:hAnsi="Palatino Linotype"/>
        </w:rPr>
        <w:t>, Street Law Conference, Durban 2016</w:t>
      </w:r>
      <w:r w:rsidR="00782BE8">
        <w:rPr>
          <w:rFonts w:ascii="Palatino Linotype" w:hAnsi="Palatino Linotype"/>
        </w:rPr>
        <w:t>.</w:t>
      </w:r>
    </w:p>
  </w:footnote>
  <w:footnote w:id="18">
    <w:p w:rsidR="00BA4676" w:rsidRPr="0083276C" w:rsidRDefault="00BA4676">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B3093" w:rsidRPr="0083276C">
        <w:rPr>
          <w:rFonts w:ascii="Palatino Linotype" w:hAnsi="Palatino Linotype"/>
        </w:rPr>
        <w:t xml:space="preserve">D. McQuoid-Mason, University of KwaZulu-Natal, </w:t>
      </w:r>
      <w:r w:rsidRPr="0083276C">
        <w:rPr>
          <w:rFonts w:ascii="Palatino Linotype" w:hAnsi="Palatino Linotype"/>
          <w:i/>
        </w:rPr>
        <w:t>The genesis of the Democracy for All Street Law programme</w:t>
      </w:r>
      <w:r w:rsidR="00AB3093" w:rsidRPr="0083276C">
        <w:rPr>
          <w:rFonts w:ascii="Palatino Linotype" w:hAnsi="Palatino Linotype"/>
        </w:rPr>
        <w:t>, Street Law Conference, Durban 2016</w:t>
      </w:r>
      <w:r w:rsidR="00782BE8">
        <w:rPr>
          <w:rFonts w:ascii="Palatino Linotype" w:hAnsi="Palatino Linotype"/>
        </w:rPr>
        <w:t>.</w:t>
      </w:r>
    </w:p>
  </w:footnote>
  <w:footnote w:id="19">
    <w:p w:rsidR="00BA4676" w:rsidRPr="0083276C" w:rsidRDefault="00BA4676">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721FF8" w:rsidRPr="0083276C">
        <w:rPr>
          <w:rFonts w:ascii="Palatino Linotype" w:hAnsi="Palatino Linotype"/>
        </w:rPr>
        <w:t xml:space="preserve">See note </w:t>
      </w:r>
      <w:r w:rsidR="00534EBB">
        <w:rPr>
          <w:rFonts w:ascii="Palatino Linotype" w:hAnsi="Palatino Linotype"/>
        </w:rPr>
        <w:t>4</w:t>
      </w:r>
      <w:bookmarkStart w:id="0" w:name="_GoBack"/>
      <w:bookmarkEnd w:id="0"/>
      <w:r w:rsidR="00782BE8">
        <w:rPr>
          <w:rFonts w:ascii="Palatino Linotype" w:hAnsi="Palatino Linotype"/>
        </w:rPr>
        <w:t>.</w:t>
      </w:r>
    </w:p>
  </w:footnote>
  <w:footnote w:id="20">
    <w:p w:rsidR="00DF7B96" w:rsidRPr="0083276C" w:rsidRDefault="00DF7B96">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A398A" w:rsidRPr="0083276C">
        <w:rPr>
          <w:rFonts w:ascii="Palatino Linotype" w:hAnsi="Palatino Linotype"/>
        </w:rPr>
        <w:t xml:space="preserve">J. Giddings, Griffith University, </w:t>
      </w:r>
      <w:r w:rsidRPr="0083276C">
        <w:rPr>
          <w:rFonts w:ascii="Palatino Linotype" w:hAnsi="Palatino Linotype"/>
          <w:i/>
        </w:rPr>
        <w:t>Democratic participa</w:t>
      </w:r>
      <w:r w:rsidR="00AA398A" w:rsidRPr="0083276C">
        <w:rPr>
          <w:rFonts w:ascii="Palatino Linotype" w:hAnsi="Palatino Linotype"/>
          <w:i/>
        </w:rPr>
        <w:t>tion and making your vote count</w:t>
      </w:r>
      <w:r w:rsidR="00AA398A" w:rsidRPr="0083276C">
        <w:rPr>
          <w:rFonts w:ascii="Palatino Linotype" w:hAnsi="Palatino Linotype"/>
        </w:rPr>
        <w:t>, Street Law Conference, Durban 2016</w:t>
      </w:r>
      <w:r w:rsidR="00782BE8">
        <w:rPr>
          <w:rFonts w:ascii="Palatino Linotype" w:hAnsi="Palatino Linotype"/>
        </w:rPr>
        <w:t>.</w:t>
      </w:r>
    </w:p>
  </w:footnote>
  <w:footnote w:id="21">
    <w:p w:rsidR="00A52696" w:rsidRPr="0083276C" w:rsidRDefault="00A52696">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A398A" w:rsidRPr="0083276C">
        <w:rPr>
          <w:rFonts w:ascii="Palatino Linotype" w:hAnsi="Palatino Linotype"/>
        </w:rPr>
        <w:t xml:space="preserve">L. </w:t>
      </w:r>
      <w:proofErr w:type="spellStart"/>
      <w:r w:rsidR="00AA398A" w:rsidRPr="0083276C">
        <w:rPr>
          <w:rFonts w:ascii="Palatino Linotype" w:hAnsi="Palatino Linotype"/>
        </w:rPr>
        <w:t>Madlenakova</w:t>
      </w:r>
      <w:proofErr w:type="spellEnd"/>
      <w:r w:rsidR="00AA398A" w:rsidRPr="0083276C">
        <w:rPr>
          <w:rFonts w:ascii="Palatino Linotype" w:hAnsi="Palatino Linotype"/>
        </w:rPr>
        <w:t xml:space="preserve">, </w:t>
      </w:r>
      <w:proofErr w:type="spellStart"/>
      <w:r w:rsidR="00AA398A" w:rsidRPr="0083276C">
        <w:rPr>
          <w:rFonts w:ascii="Palatino Linotype" w:hAnsi="Palatino Linotype"/>
        </w:rPr>
        <w:t>Palacky</w:t>
      </w:r>
      <w:proofErr w:type="spellEnd"/>
      <w:r w:rsidR="00AA398A" w:rsidRPr="0083276C">
        <w:rPr>
          <w:rFonts w:ascii="Palatino Linotype" w:hAnsi="Palatino Linotype"/>
        </w:rPr>
        <w:t xml:space="preserve"> University, </w:t>
      </w:r>
      <w:r w:rsidRPr="0083276C">
        <w:rPr>
          <w:rFonts w:ascii="Palatino Linotype" w:hAnsi="Palatino Linotype"/>
          <w:i/>
        </w:rPr>
        <w:t>Democratic Banana Republic</w:t>
      </w:r>
      <w:r w:rsidR="00AA398A" w:rsidRPr="0083276C">
        <w:rPr>
          <w:rFonts w:ascii="Palatino Linotype" w:hAnsi="Palatino Linotype"/>
        </w:rPr>
        <w:t>, Street Law Conference, Durban 2016</w:t>
      </w:r>
      <w:r w:rsidR="00782BE8">
        <w:rPr>
          <w:rFonts w:ascii="Palatino Linotype" w:hAnsi="Palatino Linotype"/>
        </w:rPr>
        <w:t>.</w:t>
      </w:r>
    </w:p>
  </w:footnote>
  <w:footnote w:id="22">
    <w:p w:rsidR="002C02D8" w:rsidRPr="0083276C" w:rsidRDefault="002C02D8">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A398A" w:rsidRPr="0083276C">
        <w:rPr>
          <w:rFonts w:ascii="Palatino Linotype" w:hAnsi="Palatino Linotype"/>
        </w:rPr>
        <w:t xml:space="preserve">A. S. </w:t>
      </w:r>
      <w:proofErr w:type="spellStart"/>
      <w:r w:rsidR="00AA398A" w:rsidRPr="0083276C">
        <w:rPr>
          <w:rFonts w:ascii="Palatino Linotype" w:hAnsi="Palatino Linotype"/>
        </w:rPr>
        <w:t>Mizan</w:t>
      </w:r>
      <w:proofErr w:type="spellEnd"/>
      <w:r w:rsidR="00AA398A" w:rsidRPr="0083276C">
        <w:rPr>
          <w:rFonts w:ascii="Palatino Linotype" w:hAnsi="Palatino Linotype"/>
        </w:rPr>
        <w:t xml:space="preserve">, North South University, </w:t>
      </w:r>
      <w:r w:rsidRPr="0083276C">
        <w:rPr>
          <w:rFonts w:ascii="Palatino Linotype" w:hAnsi="Palatino Linotype"/>
          <w:i/>
        </w:rPr>
        <w:t>Challenges of Street law in developing countries: lessons from Bangladesh on promoting human rights and legal l</w:t>
      </w:r>
      <w:r w:rsidR="00AA398A" w:rsidRPr="0083276C">
        <w:rPr>
          <w:rFonts w:ascii="Palatino Linotype" w:hAnsi="Palatino Linotype"/>
          <w:i/>
        </w:rPr>
        <w:t>iteracy amongst common citizens</w:t>
      </w:r>
      <w:r w:rsidR="00AA398A" w:rsidRPr="0083276C">
        <w:rPr>
          <w:rFonts w:ascii="Palatino Linotype" w:hAnsi="Palatino Linotype"/>
        </w:rPr>
        <w:t>, Street Law Conference, Durban 2016</w:t>
      </w:r>
      <w:r w:rsidR="005752F4">
        <w:rPr>
          <w:rFonts w:ascii="Palatino Linotype" w:hAnsi="Palatino Linotype"/>
        </w:rPr>
        <w:t>.</w:t>
      </w:r>
    </w:p>
  </w:footnote>
  <w:footnote w:id="23">
    <w:p w:rsidR="00851BC4" w:rsidRPr="0083276C" w:rsidRDefault="00851BC4">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5752F4">
        <w:rPr>
          <w:rFonts w:ascii="Palatino Linotype" w:hAnsi="Palatino Linotype"/>
        </w:rPr>
        <w:t xml:space="preserve">U. Aydin, K. </w:t>
      </w:r>
      <w:proofErr w:type="spellStart"/>
      <w:r w:rsidR="005752F4">
        <w:rPr>
          <w:rFonts w:ascii="Palatino Linotype" w:hAnsi="Palatino Linotype"/>
        </w:rPr>
        <w:t>Turani</w:t>
      </w:r>
      <w:proofErr w:type="spellEnd"/>
      <w:r w:rsidR="005752F4">
        <w:rPr>
          <w:rFonts w:ascii="Palatino Linotype" w:hAnsi="Palatino Linotype"/>
        </w:rPr>
        <w:t xml:space="preserve"> and E.</w:t>
      </w:r>
      <w:r w:rsidR="00AA398A" w:rsidRPr="0083276C">
        <w:rPr>
          <w:rFonts w:ascii="Palatino Linotype" w:hAnsi="Palatino Linotype"/>
        </w:rPr>
        <w:t xml:space="preserve"> B. </w:t>
      </w:r>
      <w:proofErr w:type="spellStart"/>
      <w:r w:rsidR="00AA398A" w:rsidRPr="0083276C">
        <w:rPr>
          <w:rFonts w:ascii="Palatino Linotype" w:hAnsi="Palatino Linotype"/>
        </w:rPr>
        <w:t>Demirayak</w:t>
      </w:r>
      <w:proofErr w:type="spellEnd"/>
      <w:r w:rsidR="00AA398A" w:rsidRPr="0083276C">
        <w:rPr>
          <w:rFonts w:ascii="Palatino Linotype" w:hAnsi="Palatino Linotype"/>
        </w:rPr>
        <w:t xml:space="preserve">, </w:t>
      </w:r>
      <w:proofErr w:type="spellStart"/>
      <w:r w:rsidR="00AA398A" w:rsidRPr="0083276C">
        <w:rPr>
          <w:rFonts w:ascii="Palatino Linotype" w:hAnsi="Palatino Linotype"/>
        </w:rPr>
        <w:t>Anadolu</w:t>
      </w:r>
      <w:proofErr w:type="spellEnd"/>
      <w:r w:rsidR="00AA398A" w:rsidRPr="0083276C">
        <w:rPr>
          <w:rFonts w:ascii="Palatino Linotype" w:hAnsi="Palatino Linotype"/>
        </w:rPr>
        <w:t xml:space="preserve"> University, </w:t>
      </w:r>
      <w:r w:rsidRPr="0083276C">
        <w:rPr>
          <w:rFonts w:ascii="Palatino Linotype" w:hAnsi="Palatino Linotype"/>
          <w:i/>
        </w:rPr>
        <w:t>How to start the first ever law clinic promoting human rights in a state</w:t>
      </w:r>
      <w:r w:rsidR="00AA398A" w:rsidRPr="0083276C">
        <w:rPr>
          <w:rFonts w:ascii="Palatino Linotype" w:hAnsi="Palatino Linotype"/>
          <w:i/>
        </w:rPr>
        <w:t xml:space="preserve"> </w:t>
      </w:r>
      <w:r w:rsidRPr="0083276C">
        <w:rPr>
          <w:rFonts w:ascii="Palatino Linotype" w:hAnsi="Palatino Linotype"/>
          <w:i/>
        </w:rPr>
        <w:t>university: lessons from Turkey</w:t>
      </w:r>
      <w:r w:rsidR="00AA398A" w:rsidRPr="0083276C">
        <w:rPr>
          <w:rFonts w:ascii="Palatino Linotype" w:hAnsi="Palatino Linotype"/>
        </w:rPr>
        <w:t>, Street Law Conference, Durban 2016</w:t>
      </w:r>
      <w:r w:rsidR="005752F4">
        <w:rPr>
          <w:rFonts w:ascii="Palatino Linotype" w:hAnsi="Palatino Linotype"/>
        </w:rPr>
        <w:t>.</w:t>
      </w:r>
    </w:p>
  </w:footnote>
  <w:footnote w:id="24">
    <w:p w:rsidR="008C7AD9" w:rsidRPr="0083276C" w:rsidRDefault="008C7AD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A398A" w:rsidRPr="0083276C">
        <w:rPr>
          <w:rFonts w:ascii="Palatino Linotype" w:hAnsi="Palatino Linotype"/>
        </w:rPr>
        <w:t xml:space="preserve">L. Ernst, University of Hong Kong, </w:t>
      </w:r>
      <w:r w:rsidRPr="0083276C">
        <w:rPr>
          <w:rFonts w:ascii="Palatino Linotype" w:hAnsi="Palatino Linotype"/>
          <w:i/>
        </w:rPr>
        <w:t>Engaging persons with intellectual disabilities: transforming communities through Street Law</w:t>
      </w:r>
      <w:r w:rsidR="00AA398A" w:rsidRPr="0083276C">
        <w:rPr>
          <w:rFonts w:ascii="Palatino Linotype" w:hAnsi="Palatino Linotype"/>
        </w:rPr>
        <w:t>, Street Law Conference, Durban 2016</w:t>
      </w:r>
      <w:r w:rsidR="005752F4">
        <w:rPr>
          <w:rFonts w:ascii="Palatino Linotype" w:hAnsi="Palatino Linotype"/>
        </w:rPr>
        <w:t>.</w:t>
      </w:r>
    </w:p>
  </w:footnote>
  <w:footnote w:id="25">
    <w:p w:rsidR="008C7AD9" w:rsidRPr="0083276C" w:rsidRDefault="008C7AD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A398A" w:rsidRPr="0083276C">
        <w:rPr>
          <w:rFonts w:ascii="Palatino Linotype" w:hAnsi="Palatino Linotype"/>
        </w:rPr>
        <w:t xml:space="preserve">C. </w:t>
      </w:r>
      <w:proofErr w:type="spellStart"/>
      <w:r w:rsidR="00AA398A" w:rsidRPr="0083276C">
        <w:rPr>
          <w:rFonts w:ascii="Palatino Linotype" w:hAnsi="Palatino Linotype"/>
        </w:rPr>
        <w:t>Ojiaka</w:t>
      </w:r>
      <w:proofErr w:type="spellEnd"/>
      <w:r w:rsidR="00AA398A" w:rsidRPr="0083276C">
        <w:rPr>
          <w:rFonts w:ascii="Palatino Linotype" w:hAnsi="Palatino Linotype"/>
        </w:rPr>
        <w:t xml:space="preserve">, Imo State University, </w:t>
      </w:r>
      <w:r w:rsidRPr="0083276C">
        <w:rPr>
          <w:rFonts w:ascii="Palatino Linotype" w:hAnsi="Palatino Linotype"/>
          <w:i/>
        </w:rPr>
        <w:t>Gender-based violence outreach programme: Best practices</w:t>
      </w:r>
      <w:r w:rsidR="00AA398A" w:rsidRPr="0083276C">
        <w:rPr>
          <w:rFonts w:ascii="Palatino Linotype" w:hAnsi="Palatino Linotype"/>
        </w:rPr>
        <w:t>, Street Law Conference, Durban 2016</w:t>
      </w:r>
      <w:r w:rsidR="005752F4">
        <w:rPr>
          <w:rFonts w:ascii="Palatino Linotype" w:hAnsi="Palatino Linotype"/>
        </w:rPr>
        <w:t>.</w:t>
      </w:r>
    </w:p>
  </w:footnote>
  <w:footnote w:id="26">
    <w:p w:rsidR="008C7AD9" w:rsidRPr="0083276C" w:rsidRDefault="008C7AD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AA398A" w:rsidRPr="0083276C">
        <w:rPr>
          <w:rFonts w:ascii="Palatino Linotype" w:hAnsi="Palatino Linotype"/>
        </w:rPr>
        <w:t xml:space="preserve">L. Coetzee, Nelson Mandela Metropolitan University, </w:t>
      </w:r>
      <w:r w:rsidRPr="0083276C">
        <w:rPr>
          <w:rFonts w:ascii="Palatino Linotype" w:hAnsi="Palatino Linotype"/>
          <w:i/>
        </w:rPr>
        <w:t>The ‘Crimes against Women and Children’ Street Law programme</w:t>
      </w:r>
      <w:r w:rsidR="00AA398A" w:rsidRPr="0083276C">
        <w:rPr>
          <w:rFonts w:ascii="Palatino Linotype" w:hAnsi="Palatino Linotype"/>
        </w:rPr>
        <w:t>, Street Law Conference 2016</w:t>
      </w:r>
      <w:r w:rsidR="005752F4">
        <w:rPr>
          <w:rFonts w:ascii="Palatino Linotype" w:hAnsi="Palatino Linotype"/>
        </w:rPr>
        <w:t>.</w:t>
      </w:r>
    </w:p>
  </w:footnote>
  <w:footnote w:id="27">
    <w:p w:rsidR="002D4B96" w:rsidRPr="0083276C" w:rsidRDefault="002D4B96">
      <w:pPr>
        <w:pStyle w:val="FootnoteText"/>
        <w:rPr>
          <w:rFonts w:ascii="Palatino Linotype" w:hAnsi="Palatino Linotype"/>
          <w:i/>
        </w:rPr>
      </w:pPr>
      <w:r w:rsidRPr="0083276C">
        <w:rPr>
          <w:rStyle w:val="FootnoteReference"/>
          <w:rFonts w:ascii="Palatino Linotype" w:hAnsi="Palatino Linotype"/>
        </w:rPr>
        <w:footnoteRef/>
      </w:r>
      <w:r w:rsidRPr="0083276C">
        <w:rPr>
          <w:rFonts w:ascii="Palatino Linotype" w:hAnsi="Palatino Linotype"/>
        </w:rPr>
        <w:t xml:space="preserve"> </w:t>
      </w:r>
      <w:r w:rsidR="00721FF8" w:rsidRPr="0083276C">
        <w:rPr>
          <w:rFonts w:ascii="Palatino Linotype" w:hAnsi="Palatino Linotype"/>
        </w:rPr>
        <w:t xml:space="preserve">The training manuals are: </w:t>
      </w:r>
      <w:r w:rsidR="00721FF8" w:rsidRPr="0083276C">
        <w:rPr>
          <w:rFonts w:ascii="Palatino Linotype" w:hAnsi="Palatino Linotype"/>
          <w:i/>
        </w:rPr>
        <w:t>Crimes against Women and Children: A Medico-legal Guide</w:t>
      </w:r>
      <w:r w:rsidR="00721FF8" w:rsidRPr="0083276C">
        <w:rPr>
          <w:rFonts w:ascii="Palatino Linotype" w:hAnsi="Palatino Linotype"/>
        </w:rPr>
        <w:t xml:space="preserve"> and </w:t>
      </w:r>
      <w:r w:rsidR="00721FF8" w:rsidRPr="0083276C">
        <w:rPr>
          <w:rFonts w:ascii="Palatino Linotype" w:hAnsi="Palatino Linotype"/>
          <w:i/>
        </w:rPr>
        <w:t>Forensic Med</w:t>
      </w:r>
      <w:r w:rsidR="005752F4">
        <w:rPr>
          <w:rFonts w:ascii="Palatino Linotype" w:hAnsi="Palatino Linotype"/>
          <w:i/>
        </w:rPr>
        <w:t>i</w:t>
      </w:r>
      <w:r w:rsidR="00721FF8" w:rsidRPr="0083276C">
        <w:rPr>
          <w:rFonts w:ascii="Palatino Linotype" w:hAnsi="Palatino Linotype"/>
          <w:i/>
        </w:rPr>
        <w:t>cine and Medical Law</w:t>
      </w:r>
      <w:r w:rsidR="005752F4">
        <w:rPr>
          <w:rFonts w:ascii="Palatino Linotype" w:hAnsi="Palatino Linotype"/>
          <w:i/>
        </w:rPr>
        <w:t>.</w:t>
      </w:r>
    </w:p>
  </w:footnote>
  <w:footnote w:id="28">
    <w:p w:rsidR="00C0323B" w:rsidRPr="0083276C" w:rsidRDefault="00C0323B">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CB1439" w:rsidRPr="0083276C">
        <w:rPr>
          <w:rFonts w:ascii="Palatino Linotype" w:hAnsi="Palatino Linotype"/>
        </w:rPr>
        <w:t xml:space="preserve">P. Cahill, Queen Mary College, University of London, </w:t>
      </w:r>
      <w:r w:rsidRPr="0083276C">
        <w:rPr>
          <w:rFonts w:ascii="Palatino Linotype" w:hAnsi="Palatino Linotype"/>
          <w:i/>
        </w:rPr>
        <w:t>Teac</w:t>
      </w:r>
      <w:r w:rsidR="007B2DDF" w:rsidRPr="0083276C">
        <w:rPr>
          <w:rFonts w:ascii="Palatino Linotype" w:hAnsi="Palatino Linotype"/>
          <w:i/>
        </w:rPr>
        <w:t>h</w:t>
      </w:r>
      <w:r w:rsidRPr="0083276C">
        <w:rPr>
          <w:rFonts w:ascii="Palatino Linotype" w:hAnsi="Palatino Linotype"/>
          <w:i/>
        </w:rPr>
        <w:t xml:space="preserve"> Tech Law: An entrepreneurship Street Law programme in East London, UK</w:t>
      </w:r>
      <w:r w:rsidR="0023649E" w:rsidRPr="0083276C">
        <w:rPr>
          <w:rFonts w:ascii="Palatino Linotype" w:hAnsi="Palatino Linotype"/>
        </w:rPr>
        <w:t>, Street Law Conference, Durban 2016</w:t>
      </w:r>
      <w:r w:rsidR="005752F4">
        <w:rPr>
          <w:rFonts w:ascii="Palatino Linotype" w:hAnsi="Palatino Linotype"/>
        </w:rPr>
        <w:t>.</w:t>
      </w:r>
    </w:p>
  </w:footnote>
  <w:footnote w:id="29">
    <w:p w:rsidR="00C0323B" w:rsidRPr="0083276C" w:rsidRDefault="00C0323B">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23649E" w:rsidRPr="0083276C">
        <w:rPr>
          <w:rFonts w:ascii="Palatino Linotype" w:hAnsi="Palatino Linotype"/>
        </w:rPr>
        <w:t xml:space="preserve">L. Thomas, University of Birmingham, </w:t>
      </w:r>
      <w:r w:rsidRPr="0083276C">
        <w:rPr>
          <w:rFonts w:ascii="Palatino Linotype" w:hAnsi="Palatino Linotype"/>
          <w:i/>
        </w:rPr>
        <w:t>The Employment Tri</w:t>
      </w:r>
      <w:r w:rsidR="00326D30" w:rsidRPr="0083276C">
        <w:rPr>
          <w:rFonts w:ascii="Palatino Linotype" w:hAnsi="Palatino Linotype"/>
          <w:i/>
        </w:rPr>
        <w:t>bunal procedure in England and W</w:t>
      </w:r>
      <w:r w:rsidRPr="0083276C">
        <w:rPr>
          <w:rFonts w:ascii="Palatino Linotype" w:hAnsi="Palatino Linotype"/>
          <w:i/>
        </w:rPr>
        <w:t>ales: Developing a Street Law programme to assist litigants in person in the wake of cuts to legal aid</w:t>
      </w:r>
      <w:r w:rsidR="0023649E" w:rsidRPr="0083276C">
        <w:rPr>
          <w:rFonts w:ascii="Palatino Linotype" w:hAnsi="Palatino Linotype"/>
        </w:rPr>
        <w:t>, Street Law Conference 2016</w:t>
      </w:r>
      <w:r w:rsidR="005752F4">
        <w:rPr>
          <w:rFonts w:ascii="Palatino Linotype" w:hAnsi="Palatino Linotype"/>
        </w:rPr>
        <w:t>.</w:t>
      </w:r>
    </w:p>
  </w:footnote>
  <w:footnote w:id="30">
    <w:p w:rsidR="00BF049A" w:rsidRPr="0083276C" w:rsidRDefault="00BF049A">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23649E" w:rsidRPr="0083276C">
        <w:rPr>
          <w:rFonts w:ascii="Palatino Linotype" w:hAnsi="Palatino Linotype"/>
        </w:rPr>
        <w:t xml:space="preserve">C. Malcolm, Mona Law Institutes, University of the West Indies, </w:t>
      </w:r>
      <w:r w:rsidRPr="0083276C">
        <w:rPr>
          <w:rFonts w:ascii="Palatino Linotype" w:hAnsi="Palatino Linotype"/>
          <w:i/>
        </w:rPr>
        <w:t>Taking law to the streets: Fostering a new form of engagement in support of economic development through community-centred legal education</w:t>
      </w:r>
      <w:r w:rsidR="0023649E" w:rsidRPr="0083276C">
        <w:rPr>
          <w:rFonts w:ascii="Palatino Linotype" w:hAnsi="Palatino Linotype"/>
        </w:rPr>
        <w:t>, Street Law Conference, Durban 2016</w:t>
      </w:r>
      <w:r w:rsidR="005752F4">
        <w:rPr>
          <w:rFonts w:ascii="Palatino Linotype" w:hAnsi="Palatino Linotype"/>
        </w:rPr>
        <w:t>.</w:t>
      </w:r>
    </w:p>
  </w:footnote>
  <w:footnote w:id="31">
    <w:p w:rsidR="00A91B69" w:rsidRPr="0083276C" w:rsidRDefault="00A91B6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23649E" w:rsidRPr="0083276C">
        <w:rPr>
          <w:rFonts w:ascii="Palatino Linotype" w:hAnsi="Palatino Linotype"/>
        </w:rPr>
        <w:t>For example, the</w:t>
      </w:r>
      <w:r w:rsidRPr="0083276C">
        <w:rPr>
          <w:rFonts w:ascii="Palatino Linotype" w:hAnsi="Palatino Linotype"/>
        </w:rPr>
        <w:t xml:space="preserve"> Jamaica</w:t>
      </w:r>
      <w:r w:rsidR="0023649E" w:rsidRPr="0083276C">
        <w:rPr>
          <w:rFonts w:ascii="Palatino Linotype" w:hAnsi="Palatino Linotype"/>
        </w:rPr>
        <w:t>n Street Law initiative is due to be</w:t>
      </w:r>
      <w:r w:rsidRPr="0083276C">
        <w:rPr>
          <w:rFonts w:ascii="Palatino Linotype" w:hAnsi="Palatino Linotype"/>
        </w:rPr>
        <w:t xml:space="preserve"> launch</w:t>
      </w:r>
      <w:r w:rsidR="0023649E" w:rsidRPr="0083276C">
        <w:rPr>
          <w:rFonts w:ascii="Palatino Linotype" w:hAnsi="Palatino Linotype"/>
        </w:rPr>
        <w:t>ed by the Mona Law Institute in early June 2016</w:t>
      </w:r>
      <w:r w:rsidR="005752F4">
        <w:rPr>
          <w:rFonts w:ascii="Palatino Linotype" w:hAnsi="Palatino Linotype"/>
        </w:rPr>
        <w:t>.</w:t>
      </w:r>
    </w:p>
  </w:footnote>
  <w:footnote w:id="32">
    <w:p w:rsidR="00A91B69" w:rsidRPr="0083276C" w:rsidRDefault="00A91B6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23649E" w:rsidRPr="0083276C">
        <w:rPr>
          <w:rFonts w:ascii="Palatino Linotype" w:hAnsi="Palatino Linotype"/>
        </w:rPr>
        <w:t xml:space="preserve">D. McQuoid-Mason (Ed.), </w:t>
      </w:r>
      <w:r w:rsidR="0023649E" w:rsidRPr="0083276C">
        <w:rPr>
          <w:rFonts w:ascii="Palatino Linotype" w:hAnsi="Palatino Linotype"/>
          <w:i/>
        </w:rPr>
        <w:t>Street Law: best practice from around the world,</w:t>
      </w:r>
      <w:r w:rsidR="0023649E" w:rsidRPr="0083276C">
        <w:rPr>
          <w:rFonts w:ascii="Palatino Linotype" w:hAnsi="Palatino Linotype"/>
        </w:rPr>
        <w:t xml:space="preserve"> </w:t>
      </w:r>
      <w:proofErr w:type="spellStart"/>
      <w:r w:rsidR="0023649E" w:rsidRPr="0083276C">
        <w:rPr>
          <w:rFonts w:ascii="Palatino Linotype" w:hAnsi="Palatino Linotype"/>
        </w:rPr>
        <w:t>Juta</w:t>
      </w:r>
      <w:proofErr w:type="spellEnd"/>
      <w:r w:rsidR="0023649E" w:rsidRPr="0083276C">
        <w:rPr>
          <w:rFonts w:ascii="Palatino Linotype" w:hAnsi="Palatino Linotype"/>
        </w:rPr>
        <w:t xml:space="preserve"> Law, forthcoming, 2017</w:t>
      </w:r>
      <w:r w:rsidR="005752F4">
        <w:rPr>
          <w:rFonts w:ascii="Palatino Linotype" w:hAnsi="Palatino Linotype"/>
        </w:rPr>
        <w:t>.</w:t>
      </w:r>
    </w:p>
  </w:footnote>
  <w:footnote w:id="33">
    <w:p w:rsidR="001C3ED9" w:rsidRPr="0083276C" w:rsidRDefault="001C3ED9">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For</w:t>
      </w:r>
      <w:r w:rsidR="005752F4">
        <w:rPr>
          <w:rFonts w:ascii="Palatino Linotype" w:hAnsi="Palatino Linotype"/>
        </w:rPr>
        <w:t xml:space="preserve"> further information or to join</w:t>
      </w:r>
      <w:r w:rsidRPr="0083276C">
        <w:rPr>
          <w:rFonts w:ascii="Palatino Linotype" w:hAnsi="Palatino Linotype"/>
        </w:rPr>
        <w:t xml:space="preserve"> the Network please contact:</w:t>
      </w:r>
      <w:r w:rsidR="00B75337" w:rsidRPr="0083276C">
        <w:rPr>
          <w:rFonts w:ascii="Palatino Linotype" w:hAnsi="Palatino Linotype"/>
        </w:rPr>
        <w:t xml:space="preserve"> </w:t>
      </w:r>
      <w:hyperlink r:id="rId1" w:history="1">
        <w:r w:rsidR="00B75337" w:rsidRPr="0083276C">
          <w:rPr>
            <w:rStyle w:val="Hyperlink"/>
            <w:rFonts w:ascii="Palatino Linotype" w:hAnsi="Palatino Linotype"/>
          </w:rPr>
          <w:t>streetlawglobal@googlegroups.com</w:t>
        </w:r>
      </w:hyperlink>
      <w:r w:rsidR="00B75337" w:rsidRPr="0083276C">
        <w:rPr>
          <w:rFonts w:ascii="Palatino Linotype" w:hAnsi="Palatino Linotype"/>
        </w:rPr>
        <w:t xml:space="preserve"> </w:t>
      </w:r>
    </w:p>
  </w:footnote>
  <w:footnote w:id="34">
    <w:p w:rsidR="00117CD8" w:rsidRPr="0083276C" w:rsidRDefault="00117CD8">
      <w:pPr>
        <w:pStyle w:val="FootnoteText"/>
        <w:rPr>
          <w:rFonts w:ascii="Palatino Linotype" w:hAnsi="Palatino Linotype"/>
        </w:rPr>
      </w:pPr>
      <w:r w:rsidRPr="0083276C">
        <w:rPr>
          <w:rStyle w:val="FootnoteReference"/>
          <w:rFonts w:ascii="Palatino Linotype" w:hAnsi="Palatino Linotype"/>
        </w:rPr>
        <w:footnoteRef/>
      </w:r>
      <w:r w:rsidRPr="0083276C">
        <w:rPr>
          <w:rFonts w:ascii="Palatino Linotype" w:hAnsi="Palatino Linotype"/>
        </w:rPr>
        <w:t xml:space="preserve"> </w:t>
      </w:r>
      <w:r w:rsidR="00326D30" w:rsidRPr="0083276C">
        <w:rPr>
          <w:rFonts w:ascii="Palatino Linotype" w:hAnsi="Palatino Linotype"/>
        </w:rPr>
        <w:t>In particular</w:t>
      </w:r>
      <w:r w:rsidRPr="0083276C">
        <w:rPr>
          <w:rFonts w:ascii="Palatino Linotype" w:hAnsi="Palatino Linotype"/>
        </w:rPr>
        <w:t xml:space="preserve"> to Melanie</w:t>
      </w:r>
      <w:r w:rsidR="00002F41" w:rsidRPr="0083276C">
        <w:rPr>
          <w:rFonts w:ascii="Palatino Linotype" w:hAnsi="Palatino Linotype"/>
        </w:rPr>
        <w:t xml:space="preserve"> Reddy</w:t>
      </w:r>
      <w:r w:rsidRPr="0083276C">
        <w:rPr>
          <w:rFonts w:ascii="Palatino Linotype" w:hAnsi="Palatino Linotype"/>
        </w:rPr>
        <w:t>, Melissa</w:t>
      </w:r>
      <w:r w:rsidR="00AE30E5" w:rsidRPr="0083276C">
        <w:rPr>
          <w:rFonts w:ascii="Palatino Linotype" w:hAnsi="Palatino Linotype"/>
        </w:rPr>
        <w:t xml:space="preserve"> Murray</w:t>
      </w:r>
      <w:r w:rsidRPr="0083276C">
        <w:rPr>
          <w:rFonts w:ascii="Palatino Linotype" w:hAnsi="Palatino Linotype"/>
        </w:rPr>
        <w:t xml:space="preserve">, </w:t>
      </w:r>
      <w:proofErr w:type="spellStart"/>
      <w:r w:rsidRPr="0083276C">
        <w:rPr>
          <w:rFonts w:ascii="Palatino Linotype" w:hAnsi="Palatino Linotype"/>
        </w:rPr>
        <w:t>Eban</w:t>
      </w:r>
      <w:proofErr w:type="spellEnd"/>
      <w:r w:rsidR="00AE30E5" w:rsidRPr="0083276C">
        <w:rPr>
          <w:rFonts w:ascii="Palatino Linotype" w:hAnsi="Palatino Linotype"/>
        </w:rPr>
        <w:t xml:space="preserve"> van der Merwe</w:t>
      </w:r>
      <w:r w:rsidRPr="0083276C">
        <w:rPr>
          <w:rFonts w:ascii="Palatino Linotype" w:hAnsi="Palatino Linotype"/>
        </w:rPr>
        <w:t xml:space="preserve"> &amp; Lloyd</w:t>
      </w:r>
      <w:r w:rsidR="00002F41" w:rsidRPr="0083276C">
        <w:rPr>
          <w:rFonts w:ascii="Palatino Linotype" w:hAnsi="Palatino Linotype"/>
        </w:rPr>
        <w:t xml:space="preserve"> </w:t>
      </w:r>
      <w:proofErr w:type="spellStart"/>
      <w:r w:rsidR="00002F41" w:rsidRPr="0083276C">
        <w:rPr>
          <w:rFonts w:ascii="Palatino Linotype" w:hAnsi="Palatino Linotype"/>
        </w:rPr>
        <w:t>Lotz</w:t>
      </w:r>
      <w:proofErr w:type="spellEnd"/>
      <w:r w:rsidR="005752F4">
        <w:rPr>
          <w:rFonts w:ascii="Palatino Linotype" w:hAnsi="Palatino Linoty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937" w:rsidRDefault="00BA71EE" w:rsidP="00F56937">
    <w:pPr>
      <w:pStyle w:val="Header"/>
      <w:jc w:val="center"/>
      <w:rPr>
        <w:rFonts w:ascii="Palatino Linotype" w:hAnsi="Palatino Linotype"/>
        <w:b/>
        <w:i/>
        <w:sz w:val="24"/>
        <w:szCs w:val="24"/>
      </w:rPr>
    </w:pPr>
    <w:r>
      <w:rPr>
        <w:rFonts w:ascii="Arial" w:eastAsia="Arial" w:hAnsi="Arial" w:cs="Arial"/>
        <w:sz w:val="16"/>
        <w:szCs w:val="16"/>
      </w:rPr>
      <w:t xml:space="preserve">IJCLE - </w:t>
    </w:r>
    <w:proofErr w:type="spellStart"/>
    <w:r>
      <w:rPr>
        <w:rFonts w:ascii="Arial" w:eastAsia="Arial" w:hAnsi="Arial" w:cs="Arial"/>
        <w:sz w:val="16"/>
        <w:szCs w:val="16"/>
      </w:rPr>
      <w:t>vol</w:t>
    </w:r>
    <w:proofErr w:type="spellEnd"/>
    <w:r>
      <w:rPr>
        <w:rFonts w:ascii="Arial" w:eastAsia="Arial" w:hAnsi="Arial" w:cs="Arial"/>
        <w:sz w:val="16"/>
        <w:szCs w:val="16"/>
      </w:rPr>
      <w:t xml:space="preserve"> 23 no 3</w:t>
    </w:r>
  </w:p>
  <w:p w:rsidR="00F56937" w:rsidRDefault="00F56937">
    <w:pPr>
      <w:pStyle w:val="Header"/>
      <w:rPr>
        <w:rFonts w:ascii="Palatino Linotype" w:hAnsi="Palatino Linotype"/>
        <w:b/>
        <w:i/>
        <w:sz w:val="24"/>
        <w:szCs w:val="24"/>
      </w:rPr>
    </w:pPr>
  </w:p>
  <w:p w:rsidR="0083276C" w:rsidRDefault="0083276C">
    <w:pPr>
      <w:pStyle w:val="Header"/>
      <w:rPr>
        <w:rFonts w:ascii="Palatino Linotype" w:hAnsi="Palatino Linotype"/>
        <w:b/>
        <w:i/>
        <w:sz w:val="24"/>
        <w:szCs w:val="24"/>
      </w:rPr>
    </w:pPr>
    <w:r w:rsidRPr="0083276C">
      <w:rPr>
        <w:rFonts w:ascii="Palatino Linotype" w:hAnsi="Palatino Linotype"/>
        <w:b/>
        <w:i/>
        <w:sz w:val="24"/>
        <w:szCs w:val="24"/>
      </w:rPr>
      <w:t>Conference Report</w:t>
    </w:r>
  </w:p>
  <w:p w:rsidR="00F56937" w:rsidRDefault="00F56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14C54"/>
    <w:multiLevelType w:val="hybridMultilevel"/>
    <w:tmpl w:val="D38A07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D7E"/>
    <w:rsid w:val="00002F41"/>
    <w:rsid w:val="00010FD3"/>
    <w:rsid w:val="0001548E"/>
    <w:rsid w:val="000F6993"/>
    <w:rsid w:val="00106875"/>
    <w:rsid w:val="00112C40"/>
    <w:rsid w:val="00117CD8"/>
    <w:rsid w:val="0018013C"/>
    <w:rsid w:val="001A00FC"/>
    <w:rsid w:val="001A2D1C"/>
    <w:rsid w:val="001C3ED9"/>
    <w:rsid w:val="001F65DB"/>
    <w:rsid w:val="00230BE3"/>
    <w:rsid w:val="00230DB7"/>
    <w:rsid w:val="0023649E"/>
    <w:rsid w:val="002761A5"/>
    <w:rsid w:val="002950E8"/>
    <w:rsid w:val="002C02D8"/>
    <w:rsid w:val="002D4B96"/>
    <w:rsid w:val="002D66A5"/>
    <w:rsid w:val="00314BF7"/>
    <w:rsid w:val="00326D30"/>
    <w:rsid w:val="003544C9"/>
    <w:rsid w:val="0036375C"/>
    <w:rsid w:val="00374E77"/>
    <w:rsid w:val="003A3F8B"/>
    <w:rsid w:val="003D27CF"/>
    <w:rsid w:val="003E0CFD"/>
    <w:rsid w:val="00424CB2"/>
    <w:rsid w:val="00457D8D"/>
    <w:rsid w:val="00464FAB"/>
    <w:rsid w:val="00493DE7"/>
    <w:rsid w:val="004B1BBB"/>
    <w:rsid w:val="004C3259"/>
    <w:rsid w:val="004E5591"/>
    <w:rsid w:val="004F3A1A"/>
    <w:rsid w:val="004F3F06"/>
    <w:rsid w:val="004F7C9E"/>
    <w:rsid w:val="00534EBB"/>
    <w:rsid w:val="00540D70"/>
    <w:rsid w:val="0056202B"/>
    <w:rsid w:val="005752F4"/>
    <w:rsid w:val="00576554"/>
    <w:rsid w:val="00580504"/>
    <w:rsid w:val="005A4D8D"/>
    <w:rsid w:val="005B476D"/>
    <w:rsid w:val="005C4288"/>
    <w:rsid w:val="006211AC"/>
    <w:rsid w:val="006440B9"/>
    <w:rsid w:val="006455FF"/>
    <w:rsid w:val="00657D7E"/>
    <w:rsid w:val="006805F3"/>
    <w:rsid w:val="006B42A5"/>
    <w:rsid w:val="006E5132"/>
    <w:rsid w:val="007121A8"/>
    <w:rsid w:val="00721FF8"/>
    <w:rsid w:val="00782BE8"/>
    <w:rsid w:val="007B2DDF"/>
    <w:rsid w:val="007F15A2"/>
    <w:rsid w:val="007F7AD5"/>
    <w:rsid w:val="00824594"/>
    <w:rsid w:val="00827799"/>
    <w:rsid w:val="00831748"/>
    <w:rsid w:val="0083276C"/>
    <w:rsid w:val="0085181E"/>
    <w:rsid w:val="00851BC4"/>
    <w:rsid w:val="00881F8A"/>
    <w:rsid w:val="00892AFA"/>
    <w:rsid w:val="008A76C4"/>
    <w:rsid w:val="008C303C"/>
    <w:rsid w:val="008C7AD9"/>
    <w:rsid w:val="00916A14"/>
    <w:rsid w:val="00941DD8"/>
    <w:rsid w:val="00941EDC"/>
    <w:rsid w:val="0095721A"/>
    <w:rsid w:val="0096721A"/>
    <w:rsid w:val="009836D6"/>
    <w:rsid w:val="009C7D76"/>
    <w:rsid w:val="009D491C"/>
    <w:rsid w:val="009D7420"/>
    <w:rsid w:val="009F709A"/>
    <w:rsid w:val="00A0152F"/>
    <w:rsid w:val="00A11E03"/>
    <w:rsid w:val="00A2233D"/>
    <w:rsid w:val="00A33C39"/>
    <w:rsid w:val="00A40915"/>
    <w:rsid w:val="00A52696"/>
    <w:rsid w:val="00A91B69"/>
    <w:rsid w:val="00AA398A"/>
    <w:rsid w:val="00AA3C8E"/>
    <w:rsid w:val="00AB3093"/>
    <w:rsid w:val="00AC3343"/>
    <w:rsid w:val="00AE30E5"/>
    <w:rsid w:val="00B32A1D"/>
    <w:rsid w:val="00B4187F"/>
    <w:rsid w:val="00B4524F"/>
    <w:rsid w:val="00B75337"/>
    <w:rsid w:val="00BA4676"/>
    <w:rsid w:val="00BA71EE"/>
    <w:rsid w:val="00BB273A"/>
    <w:rsid w:val="00BE112B"/>
    <w:rsid w:val="00BE4754"/>
    <w:rsid w:val="00BF049A"/>
    <w:rsid w:val="00C00002"/>
    <w:rsid w:val="00C0323B"/>
    <w:rsid w:val="00C14836"/>
    <w:rsid w:val="00C37962"/>
    <w:rsid w:val="00C42DD5"/>
    <w:rsid w:val="00C52137"/>
    <w:rsid w:val="00CA7CCD"/>
    <w:rsid w:val="00CB1439"/>
    <w:rsid w:val="00D11A87"/>
    <w:rsid w:val="00D26412"/>
    <w:rsid w:val="00D34057"/>
    <w:rsid w:val="00D75483"/>
    <w:rsid w:val="00DA36FE"/>
    <w:rsid w:val="00DA5DF8"/>
    <w:rsid w:val="00DB06FC"/>
    <w:rsid w:val="00DC5A06"/>
    <w:rsid w:val="00DE7E56"/>
    <w:rsid w:val="00DF7B96"/>
    <w:rsid w:val="00E04A52"/>
    <w:rsid w:val="00E12D02"/>
    <w:rsid w:val="00E14D05"/>
    <w:rsid w:val="00E575D7"/>
    <w:rsid w:val="00EC0BFC"/>
    <w:rsid w:val="00F24FBF"/>
    <w:rsid w:val="00F56937"/>
    <w:rsid w:val="00F6437D"/>
    <w:rsid w:val="00F75E7E"/>
    <w:rsid w:val="00F95793"/>
    <w:rsid w:val="00FA36DB"/>
    <w:rsid w:val="00FA73D7"/>
    <w:rsid w:val="00FB5696"/>
    <w:rsid w:val="00FD5599"/>
    <w:rsid w:val="00FD64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96"/>
    <w:pPr>
      <w:ind w:left="720"/>
      <w:contextualSpacing/>
    </w:pPr>
  </w:style>
  <w:style w:type="paragraph" w:styleId="FootnoteText">
    <w:name w:val="footnote text"/>
    <w:basedOn w:val="Normal"/>
    <w:link w:val="FootnoteTextChar"/>
    <w:semiHidden/>
    <w:unhideWhenUsed/>
    <w:rsid w:val="00A91B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B69"/>
    <w:rPr>
      <w:sz w:val="20"/>
      <w:szCs w:val="20"/>
    </w:rPr>
  </w:style>
  <w:style w:type="character" w:styleId="FootnoteReference">
    <w:name w:val="footnote reference"/>
    <w:basedOn w:val="DefaultParagraphFont"/>
    <w:uiPriority w:val="99"/>
    <w:semiHidden/>
    <w:unhideWhenUsed/>
    <w:rsid w:val="00A91B69"/>
    <w:rPr>
      <w:vertAlign w:val="superscript"/>
    </w:rPr>
  </w:style>
  <w:style w:type="character" w:styleId="Hyperlink">
    <w:name w:val="Hyperlink"/>
    <w:basedOn w:val="DefaultParagraphFont"/>
    <w:uiPriority w:val="99"/>
    <w:unhideWhenUsed/>
    <w:rsid w:val="00B75337"/>
    <w:rPr>
      <w:color w:val="0000FF" w:themeColor="hyperlink"/>
      <w:u w:val="single"/>
    </w:rPr>
  </w:style>
  <w:style w:type="paragraph" w:styleId="BalloonText">
    <w:name w:val="Balloon Text"/>
    <w:basedOn w:val="Normal"/>
    <w:link w:val="BalloonTextChar"/>
    <w:uiPriority w:val="99"/>
    <w:semiHidden/>
    <w:unhideWhenUsed/>
    <w:rsid w:val="0057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554"/>
    <w:rPr>
      <w:rFonts w:ascii="Tahoma" w:hAnsi="Tahoma" w:cs="Tahoma"/>
      <w:sz w:val="16"/>
      <w:szCs w:val="16"/>
    </w:rPr>
  </w:style>
  <w:style w:type="paragraph" w:styleId="Header">
    <w:name w:val="header"/>
    <w:basedOn w:val="Normal"/>
    <w:link w:val="HeaderChar"/>
    <w:uiPriority w:val="99"/>
    <w:unhideWhenUsed/>
    <w:rsid w:val="00832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76C"/>
  </w:style>
  <w:style w:type="paragraph" w:styleId="Footer">
    <w:name w:val="footer"/>
    <w:basedOn w:val="Normal"/>
    <w:link w:val="FooterChar"/>
    <w:uiPriority w:val="99"/>
    <w:unhideWhenUsed/>
    <w:rsid w:val="00832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96"/>
    <w:pPr>
      <w:ind w:left="720"/>
      <w:contextualSpacing/>
    </w:pPr>
  </w:style>
  <w:style w:type="paragraph" w:styleId="FootnoteText">
    <w:name w:val="footnote text"/>
    <w:basedOn w:val="Normal"/>
    <w:link w:val="FootnoteTextChar"/>
    <w:semiHidden/>
    <w:unhideWhenUsed/>
    <w:rsid w:val="00A91B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B69"/>
    <w:rPr>
      <w:sz w:val="20"/>
      <w:szCs w:val="20"/>
    </w:rPr>
  </w:style>
  <w:style w:type="character" w:styleId="FootnoteReference">
    <w:name w:val="footnote reference"/>
    <w:basedOn w:val="DefaultParagraphFont"/>
    <w:uiPriority w:val="99"/>
    <w:semiHidden/>
    <w:unhideWhenUsed/>
    <w:rsid w:val="00A91B69"/>
    <w:rPr>
      <w:vertAlign w:val="superscript"/>
    </w:rPr>
  </w:style>
  <w:style w:type="character" w:styleId="Hyperlink">
    <w:name w:val="Hyperlink"/>
    <w:basedOn w:val="DefaultParagraphFont"/>
    <w:uiPriority w:val="99"/>
    <w:unhideWhenUsed/>
    <w:rsid w:val="00B75337"/>
    <w:rPr>
      <w:color w:val="0000FF" w:themeColor="hyperlink"/>
      <w:u w:val="single"/>
    </w:rPr>
  </w:style>
  <w:style w:type="paragraph" w:styleId="BalloonText">
    <w:name w:val="Balloon Text"/>
    <w:basedOn w:val="Normal"/>
    <w:link w:val="BalloonTextChar"/>
    <w:uiPriority w:val="99"/>
    <w:semiHidden/>
    <w:unhideWhenUsed/>
    <w:rsid w:val="0057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554"/>
    <w:rPr>
      <w:rFonts w:ascii="Tahoma" w:hAnsi="Tahoma" w:cs="Tahoma"/>
      <w:sz w:val="16"/>
      <w:szCs w:val="16"/>
    </w:rPr>
  </w:style>
  <w:style w:type="paragraph" w:styleId="Header">
    <w:name w:val="header"/>
    <w:basedOn w:val="Normal"/>
    <w:link w:val="HeaderChar"/>
    <w:uiPriority w:val="99"/>
    <w:unhideWhenUsed/>
    <w:rsid w:val="00832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76C"/>
  </w:style>
  <w:style w:type="paragraph" w:styleId="Footer">
    <w:name w:val="footer"/>
    <w:basedOn w:val="Normal"/>
    <w:link w:val="FooterChar"/>
    <w:uiPriority w:val="99"/>
    <w:unhideWhenUsed/>
    <w:rsid w:val="00832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streetlawglobal@google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7158E-F7B7-440D-A9A2-F11B66CA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Burns</cp:lastModifiedBy>
  <cp:revision>7</cp:revision>
  <cp:lastPrinted>2016-06-01T14:55:00Z</cp:lastPrinted>
  <dcterms:created xsi:type="dcterms:W3CDTF">2016-06-30T12:41:00Z</dcterms:created>
  <dcterms:modified xsi:type="dcterms:W3CDTF">2016-08-10T16:11:00Z</dcterms:modified>
</cp:coreProperties>
</file>